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E31" w:rsidRDefault="000B1E31" w:rsidP="002E5AF1">
      <w:pPr>
        <w:rPr>
          <w:rFonts w:asciiTheme="majorHAnsi" w:hAnsiTheme="majorHAnsi" w:cs="Arial"/>
        </w:rPr>
      </w:pPr>
    </w:p>
    <w:p w:rsidR="00C31D73" w:rsidRDefault="00C31D73" w:rsidP="002E5AF1">
      <w:pPr>
        <w:rPr>
          <w:rFonts w:asciiTheme="majorHAnsi" w:hAnsiTheme="majorHAnsi" w:cs="Arial"/>
        </w:rPr>
      </w:pPr>
    </w:p>
    <w:p w:rsidR="00C31D73" w:rsidRDefault="00C31D73" w:rsidP="002E5AF1">
      <w:pPr>
        <w:rPr>
          <w:rFonts w:asciiTheme="majorHAnsi" w:hAnsiTheme="majorHAnsi" w:cs="Arial"/>
        </w:rPr>
      </w:pPr>
    </w:p>
    <w:p w:rsidR="000C3409" w:rsidRPr="000C3409" w:rsidRDefault="000C3409" w:rsidP="000C3409">
      <w:pPr>
        <w:rPr>
          <w:rFonts w:asciiTheme="majorHAnsi" w:hAnsiTheme="majorHAnsi"/>
        </w:rPr>
      </w:pPr>
    </w:p>
    <w:p w:rsidR="000C3409" w:rsidRPr="000C3409" w:rsidRDefault="000C3409" w:rsidP="000C3409">
      <w:pPr>
        <w:rPr>
          <w:rFonts w:asciiTheme="majorHAnsi" w:hAnsiTheme="majorHAnsi"/>
        </w:rPr>
      </w:pPr>
    </w:p>
    <w:p w:rsidR="000C3409" w:rsidRPr="000C3409" w:rsidRDefault="000C3409" w:rsidP="000C3409">
      <w:pPr>
        <w:rPr>
          <w:rFonts w:asciiTheme="majorHAnsi" w:hAnsiTheme="majorHAnsi"/>
        </w:rPr>
      </w:pPr>
    </w:p>
    <w:p w:rsidR="000C3409" w:rsidRPr="000C3409" w:rsidRDefault="000C3409" w:rsidP="000C3409">
      <w:pPr>
        <w:rPr>
          <w:rFonts w:asciiTheme="majorHAnsi" w:hAnsiTheme="majorHAnsi"/>
        </w:rPr>
      </w:pPr>
    </w:p>
    <w:p w:rsidR="000C3409" w:rsidRPr="000C3409" w:rsidRDefault="000C3409" w:rsidP="000C3409">
      <w:pPr>
        <w:rPr>
          <w:rFonts w:asciiTheme="majorHAnsi" w:hAnsiTheme="majorHAnsi"/>
        </w:rPr>
      </w:pPr>
    </w:p>
    <w:p w:rsidR="000C3409" w:rsidRPr="000C3409" w:rsidRDefault="000C3409" w:rsidP="000C3409">
      <w:pPr>
        <w:rPr>
          <w:rFonts w:asciiTheme="majorHAnsi" w:hAnsiTheme="majorHAnsi"/>
        </w:rPr>
      </w:pPr>
    </w:p>
    <w:p w:rsidR="000C3409" w:rsidRPr="000C3409" w:rsidRDefault="000C3409" w:rsidP="000C3409">
      <w:pPr>
        <w:rPr>
          <w:rFonts w:asciiTheme="majorHAnsi" w:hAnsiTheme="majorHAnsi"/>
        </w:rPr>
      </w:pPr>
    </w:p>
    <w:p w:rsidR="000C3409" w:rsidRPr="000C3409" w:rsidRDefault="000C3409" w:rsidP="000C3409">
      <w:pPr>
        <w:rPr>
          <w:rFonts w:asciiTheme="majorHAnsi" w:hAnsiTheme="majorHAnsi"/>
        </w:rPr>
      </w:pPr>
    </w:p>
    <w:p w:rsidR="000C3409" w:rsidRPr="000C3409" w:rsidRDefault="000C3409" w:rsidP="000C3409">
      <w:pPr>
        <w:rPr>
          <w:rFonts w:asciiTheme="majorHAnsi" w:hAnsiTheme="majorHAnsi"/>
        </w:rPr>
      </w:pPr>
    </w:p>
    <w:p w:rsidR="000C3409" w:rsidRPr="000C3409" w:rsidRDefault="000C3409" w:rsidP="000C3409">
      <w:pPr>
        <w:rPr>
          <w:rFonts w:asciiTheme="majorHAnsi" w:hAnsiTheme="majorHAnsi"/>
        </w:rPr>
      </w:pPr>
    </w:p>
    <w:p w:rsidR="000C3409" w:rsidRPr="000C3409" w:rsidRDefault="000C3409" w:rsidP="000C3409">
      <w:pPr>
        <w:tabs>
          <w:tab w:val="center" w:pos="4703"/>
          <w:tab w:val="left" w:pos="6870"/>
        </w:tabs>
        <w:jc w:val="center"/>
        <w:rPr>
          <w:rFonts w:asciiTheme="majorHAnsi" w:hAnsiTheme="majorHAnsi"/>
        </w:rPr>
      </w:pPr>
      <w:r w:rsidRPr="000C3409">
        <w:rPr>
          <w:rFonts w:asciiTheme="majorHAnsi" w:hAnsiTheme="majorHAnsi"/>
          <w:noProof/>
          <w:lang w:eastAsia="en-GB"/>
        </w:rPr>
        <mc:AlternateContent>
          <mc:Choice Requires="wps">
            <w:drawing>
              <wp:inline distT="0" distB="0" distL="0" distR="0" wp14:anchorId="0127AAE1" wp14:editId="69D32EEF">
                <wp:extent cx="304800" cy="304800"/>
                <wp:effectExtent l="0" t="0" r="0" b="0"/>
                <wp:docPr id="1" name="AutoShape 2" descr="Image result for first officer ditty cbeeb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90190E" id="AutoShape 2" o:spid="_x0000_s1026" alt="Image result for first officer ditty cbeeb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xDuiw0wIAAO0FAAAOAAAAAAAAAAAAAAAAAC4CAABkcnMvZTJvRG9jLnht&#10;bFBLAQItABQABgAIAAAAIQBMoOks2AAAAAMBAAAPAAAAAAAAAAAAAAAAAC0FAABkcnMvZG93bnJl&#10;di54bWxQSwUGAAAAAAQABADzAAAAMgYAAAAA&#10;" filled="f" stroked="f">
                <o:lock v:ext="edit" aspectratio="t"/>
                <w10:anchorlock/>
              </v:rect>
            </w:pict>
          </mc:Fallback>
        </mc:AlternateContent>
      </w:r>
    </w:p>
    <w:p w:rsidR="000C3409" w:rsidRPr="000C3409" w:rsidRDefault="000C3409" w:rsidP="000C3409">
      <w:pPr>
        <w:overflowPunct w:val="0"/>
        <w:autoSpaceDE w:val="0"/>
        <w:autoSpaceDN w:val="0"/>
        <w:adjustRightInd w:val="0"/>
        <w:spacing w:line="360" w:lineRule="exact"/>
        <w:jc w:val="center"/>
        <w:textAlignment w:val="baseline"/>
        <w:rPr>
          <w:rFonts w:asciiTheme="majorHAnsi" w:eastAsia="Times New Roman" w:hAnsiTheme="majorHAnsi"/>
          <w:b/>
          <w:color w:val="007077"/>
          <w:sz w:val="48"/>
          <w:szCs w:val="48"/>
          <w:lang w:eastAsia="en-GB"/>
        </w:rPr>
      </w:pPr>
      <w:r w:rsidRPr="000C3409">
        <w:rPr>
          <w:rFonts w:asciiTheme="majorHAnsi" w:eastAsia="Times New Roman" w:hAnsiTheme="majorHAnsi"/>
          <w:b/>
          <w:color w:val="007077"/>
          <w:sz w:val="48"/>
          <w:szCs w:val="48"/>
          <w:lang w:eastAsia="en-GB"/>
        </w:rPr>
        <w:t>Anti-Bullying Policy</w:t>
      </w:r>
    </w:p>
    <w:p w:rsidR="000C3409" w:rsidRPr="000C3409" w:rsidRDefault="000C3409" w:rsidP="000C3409">
      <w:pPr>
        <w:spacing w:line="360" w:lineRule="auto"/>
        <w:jc w:val="center"/>
        <w:rPr>
          <w:rFonts w:asciiTheme="majorHAnsi" w:hAnsiTheme="majorHAnsi"/>
          <w:color w:val="000000"/>
          <w:sz w:val="48"/>
          <w:szCs w:val="48"/>
        </w:rPr>
      </w:pPr>
    </w:p>
    <w:p w:rsidR="000C3409" w:rsidRPr="000C3409" w:rsidRDefault="00B002F9" w:rsidP="000C3409">
      <w:pPr>
        <w:spacing w:line="360" w:lineRule="auto"/>
        <w:jc w:val="center"/>
        <w:rPr>
          <w:rFonts w:asciiTheme="majorHAnsi" w:hAnsiTheme="majorHAnsi"/>
          <w:color w:val="000000"/>
          <w:sz w:val="48"/>
          <w:szCs w:val="48"/>
        </w:rPr>
      </w:pPr>
      <w:r>
        <w:rPr>
          <w:rFonts w:asciiTheme="majorHAnsi" w:hAnsiTheme="majorHAnsi"/>
          <w:color w:val="000000"/>
          <w:sz w:val="48"/>
          <w:szCs w:val="48"/>
        </w:rPr>
        <w:t>September</w:t>
      </w:r>
      <w:r w:rsidR="00C749C3">
        <w:rPr>
          <w:rFonts w:asciiTheme="majorHAnsi" w:hAnsiTheme="majorHAnsi"/>
          <w:color w:val="000000"/>
          <w:sz w:val="48"/>
          <w:szCs w:val="48"/>
        </w:rPr>
        <w:t xml:space="preserve"> 202</w:t>
      </w:r>
      <w:r w:rsidR="00EB1AF8">
        <w:rPr>
          <w:rFonts w:asciiTheme="majorHAnsi" w:hAnsiTheme="majorHAnsi"/>
          <w:color w:val="000000"/>
          <w:sz w:val="48"/>
          <w:szCs w:val="48"/>
        </w:rPr>
        <w:t>3</w:t>
      </w:r>
      <w:bookmarkStart w:id="0" w:name="_GoBack"/>
      <w:bookmarkEnd w:id="0"/>
    </w:p>
    <w:p w:rsidR="000C3409" w:rsidRPr="000C3409" w:rsidRDefault="000C3409" w:rsidP="000C3409">
      <w:pPr>
        <w:spacing w:line="360" w:lineRule="auto"/>
        <w:jc w:val="center"/>
        <w:rPr>
          <w:rFonts w:asciiTheme="majorHAnsi" w:hAnsiTheme="majorHAnsi"/>
          <w:b/>
          <w:color w:val="000000"/>
          <w:sz w:val="48"/>
          <w:szCs w:val="48"/>
        </w:rPr>
      </w:pPr>
    </w:p>
    <w:p w:rsidR="000C3409" w:rsidRPr="000C3409" w:rsidRDefault="000C3409" w:rsidP="000C3409">
      <w:pPr>
        <w:spacing w:after="300"/>
        <w:rPr>
          <w:rFonts w:asciiTheme="majorHAnsi" w:eastAsia="Times New Roman" w:hAnsiTheme="majorHAnsi" w:cs="Arial"/>
          <w:b/>
          <w:bCs/>
          <w:lang w:eastAsia="en-GB"/>
        </w:rPr>
      </w:pPr>
    </w:p>
    <w:p w:rsidR="000C3409" w:rsidRPr="000C3409" w:rsidRDefault="000C3409" w:rsidP="000C3409">
      <w:pPr>
        <w:spacing w:after="300"/>
        <w:rPr>
          <w:rFonts w:asciiTheme="majorHAnsi" w:eastAsia="Times New Roman" w:hAnsiTheme="majorHAnsi" w:cs="Arial"/>
          <w:b/>
          <w:bCs/>
          <w:lang w:eastAsia="en-GB"/>
        </w:rPr>
      </w:pPr>
    </w:p>
    <w:p w:rsidR="000C3409" w:rsidRPr="000C3409" w:rsidRDefault="000C3409" w:rsidP="000C3409">
      <w:pPr>
        <w:spacing w:after="300"/>
        <w:rPr>
          <w:rFonts w:asciiTheme="majorHAnsi" w:eastAsia="Times New Roman" w:hAnsiTheme="majorHAnsi" w:cs="Arial"/>
          <w:b/>
          <w:bCs/>
          <w:lang w:eastAsia="en-GB"/>
        </w:rPr>
      </w:pPr>
    </w:p>
    <w:p w:rsidR="000C3409" w:rsidRPr="000C3409" w:rsidRDefault="000C3409" w:rsidP="000C3409">
      <w:pPr>
        <w:spacing w:after="300"/>
        <w:rPr>
          <w:rFonts w:asciiTheme="majorHAnsi" w:eastAsia="Times New Roman" w:hAnsiTheme="majorHAnsi" w:cs="Arial"/>
          <w:b/>
          <w:bCs/>
          <w:lang w:eastAsia="en-GB"/>
        </w:rPr>
      </w:pPr>
    </w:p>
    <w:p w:rsidR="000C3409" w:rsidRPr="000C3409" w:rsidRDefault="000C3409" w:rsidP="000C3409">
      <w:pPr>
        <w:spacing w:after="300"/>
        <w:rPr>
          <w:rFonts w:asciiTheme="majorHAnsi" w:eastAsia="Times New Roman" w:hAnsiTheme="majorHAnsi" w:cs="Arial"/>
          <w:b/>
          <w:bCs/>
          <w:lang w:eastAsia="en-GB"/>
        </w:rPr>
      </w:pPr>
    </w:p>
    <w:p w:rsidR="000C3409" w:rsidRPr="000C3409" w:rsidRDefault="000C3409" w:rsidP="000C3409">
      <w:pPr>
        <w:spacing w:after="300"/>
        <w:rPr>
          <w:rFonts w:asciiTheme="majorHAnsi" w:eastAsia="Times New Roman" w:hAnsiTheme="majorHAnsi" w:cs="Arial"/>
          <w:b/>
          <w:bCs/>
          <w:lang w:eastAsia="en-GB"/>
        </w:rPr>
      </w:pPr>
    </w:p>
    <w:p w:rsidR="000C3409" w:rsidRPr="000C3409" w:rsidRDefault="000C3409" w:rsidP="000C3409">
      <w:pPr>
        <w:spacing w:after="300"/>
        <w:rPr>
          <w:rFonts w:asciiTheme="majorHAnsi" w:eastAsia="Times New Roman" w:hAnsiTheme="majorHAnsi" w:cs="Arial"/>
          <w:b/>
          <w:bCs/>
          <w:lang w:eastAsia="en-GB"/>
        </w:rPr>
      </w:pPr>
    </w:p>
    <w:p w:rsidR="000C3409" w:rsidRPr="000C3409" w:rsidRDefault="000C3409" w:rsidP="000C3409">
      <w:pPr>
        <w:spacing w:after="300"/>
        <w:rPr>
          <w:rFonts w:asciiTheme="majorHAnsi" w:eastAsia="Times New Roman" w:hAnsiTheme="majorHAnsi" w:cs="Arial"/>
          <w:b/>
          <w:bCs/>
          <w:lang w:eastAsia="en-GB"/>
        </w:rPr>
      </w:pP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b/>
          <w:bCs/>
          <w:lang w:eastAsia="en-GB"/>
        </w:rPr>
        <w:lastRenderedPageBreak/>
        <w:t>Statement of Intent</w:t>
      </w: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lang w:eastAsia="en-GB"/>
        </w:rPr>
        <w:t xml:space="preserve">At Liskeard Hillfort Primary School we are committed to providing a warm, caring and safe environment for all our children so that they can learn and play in a relaxed and secure environment. Bullying of any kind is unacceptable and will not be tolerated in our school. We take all incidents of bullying seriously. Everybody has the right to be treated with respect and pupils who are bullying others need to learn different ways of behaving. At Liskeard Hillfort Primary School, we acknowledge that bullying does happen from time to time – indeed, it would be unrealistic to claim that it does not. When bullying does occur, everyone should be able to tell and know that incidents will be dealt with promptly and effectively in accordance with our anti-bullying policy. </w:t>
      </w: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b/>
          <w:bCs/>
          <w:lang w:eastAsia="en-GB"/>
        </w:rPr>
        <w:t>Aims and Objectives of this Policy</w:t>
      </w: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lang w:eastAsia="en-GB"/>
        </w:rPr>
        <w:t>The aim of this policy is to try and prevent and deal with any behaviour deemed as bullying. The implementation of this policy will create an ethos where bullying is regarded as unacceptable so that a safe and secure environment is created for everyone to learn and work in. All members of the school have a responsibility to recognise bullying when it occurs and take appropriate action in accordance with the school policy. This will happen in the following ways:</w:t>
      </w:r>
    </w:p>
    <w:p w:rsidR="000C3409" w:rsidRPr="000C3409" w:rsidRDefault="000C3409" w:rsidP="000C3409">
      <w:pPr>
        <w:numPr>
          <w:ilvl w:val="0"/>
          <w:numId w:val="9"/>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The school will meet the legal requirement for all schools to have an anti-bullying policy in place.</w:t>
      </w:r>
    </w:p>
    <w:p w:rsidR="000C3409" w:rsidRPr="00EA329B" w:rsidRDefault="000C3409" w:rsidP="000C3409">
      <w:pPr>
        <w:numPr>
          <w:ilvl w:val="0"/>
          <w:numId w:val="9"/>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The school will work closely with other professional agencies to ensure that children stay safe as stated in The Children Act 1989, The SEN and Disability Act 2001, The Government Green Paper ‘Every Child Matters’ 2003 (outco</w:t>
      </w:r>
      <w:r w:rsidR="007F743C">
        <w:rPr>
          <w:rFonts w:asciiTheme="majorHAnsi" w:eastAsia="Times New Roman" w:hAnsiTheme="majorHAnsi" w:cs="Arial"/>
          <w:lang w:eastAsia="en-GB"/>
        </w:rPr>
        <w:t xml:space="preserve">me 2),The Children Act </w:t>
      </w:r>
      <w:r w:rsidR="007F743C" w:rsidRPr="00EA329B">
        <w:rPr>
          <w:rFonts w:asciiTheme="majorHAnsi" w:eastAsia="Times New Roman" w:hAnsiTheme="majorHAnsi" w:cs="Arial"/>
          <w:lang w:eastAsia="en-GB"/>
        </w:rPr>
        <w:t>2004 and The Equality Act 2010.</w:t>
      </w:r>
    </w:p>
    <w:p w:rsidR="000C3409" w:rsidRPr="000C3409" w:rsidRDefault="000C3409" w:rsidP="000C3409">
      <w:pPr>
        <w:numPr>
          <w:ilvl w:val="0"/>
          <w:numId w:val="9"/>
        </w:numPr>
        <w:ind w:left="300"/>
        <w:rPr>
          <w:rFonts w:asciiTheme="majorHAnsi" w:eastAsia="Times New Roman" w:hAnsiTheme="majorHAnsi" w:cs="Arial"/>
          <w:lang w:eastAsia="en-GB"/>
        </w:rPr>
      </w:pPr>
      <w:r w:rsidRPr="00EA329B">
        <w:rPr>
          <w:rFonts w:asciiTheme="majorHAnsi" w:eastAsia="Times New Roman" w:hAnsiTheme="majorHAnsi" w:cs="Arial"/>
          <w:lang w:eastAsia="en-GB"/>
        </w:rPr>
        <w:t>All governors, teaching and non-teaching staff, pupils and parents/guardians will have an</w:t>
      </w:r>
      <w:r w:rsidRPr="000C3409">
        <w:rPr>
          <w:rFonts w:asciiTheme="majorHAnsi" w:eastAsia="Times New Roman" w:hAnsiTheme="majorHAnsi" w:cs="Arial"/>
          <w:lang w:eastAsia="en-GB"/>
        </w:rPr>
        <w:t xml:space="preserve"> understanding of what bullying is.</w:t>
      </w:r>
    </w:p>
    <w:p w:rsidR="000C3409" w:rsidRPr="000C3409" w:rsidRDefault="000C3409" w:rsidP="000C3409">
      <w:pPr>
        <w:numPr>
          <w:ilvl w:val="0"/>
          <w:numId w:val="9"/>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All governors, teaching and non-teaching staff will know what the school policy is on bullying and will consistently and swiftly follow it when bullying is reported.</w:t>
      </w:r>
    </w:p>
    <w:p w:rsidR="000C3409" w:rsidRPr="000C3409" w:rsidRDefault="000C3409" w:rsidP="000C3409">
      <w:pPr>
        <w:numPr>
          <w:ilvl w:val="0"/>
          <w:numId w:val="9"/>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All pupils and parents/guardians will know what the school policy is on bullying and what they can do if bullying occurs.</w:t>
      </w:r>
    </w:p>
    <w:p w:rsidR="000C3409" w:rsidRPr="000C3409" w:rsidRDefault="000C3409" w:rsidP="000C3409">
      <w:pPr>
        <w:numPr>
          <w:ilvl w:val="0"/>
          <w:numId w:val="9"/>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Pupils and parents/guardians will be assured that they will be supported when bullying is reported.</w:t>
      </w:r>
    </w:p>
    <w:p w:rsidR="000C3409" w:rsidRPr="000C3409" w:rsidRDefault="000C3409" w:rsidP="000C3409">
      <w:pPr>
        <w:numPr>
          <w:ilvl w:val="0"/>
          <w:numId w:val="9"/>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 xml:space="preserve">Whole school initiatives (staff training, celebration assemblies </w:t>
      </w:r>
      <w:proofErr w:type="spellStart"/>
      <w:r w:rsidRPr="000C3409">
        <w:rPr>
          <w:rFonts w:asciiTheme="majorHAnsi" w:eastAsia="Times New Roman" w:hAnsiTheme="majorHAnsi" w:cs="Arial"/>
          <w:lang w:eastAsia="en-GB"/>
        </w:rPr>
        <w:t>etc</w:t>
      </w:r>
      <w:proofErr w:type="spellEnd"/>
      <w:r w:rsidRPr="000C3409">
        <w:rPr>
          <w:rFonts w:asciiTheme="majorHAnsi" w:eastAsia="Times New Roman" w:hAnsiTheme="majorHAnsi" w:cs="Arial"/>
          <w:lang w:eastAsia="en-GB"/>
        </w:rPr>
        <w:t xml:space="preserve">) and proactive teaching strategies (PSHE [Personal, Social and Health Education] lessons, circle time </w:t>
      </w:r>
      <w:proofErr w:type="spellStart"/>
      <w:r w:rsidRPr="000C3409">
        <w:rPr>
          <w:rFonts w:asciiTheme="majorHAnsi" w:eastAsia="Times New Roman" w:hAnsiTheme="majorHAnsi" w:cs="Arial"/>
          <w:lang w:eastAsia="en-GB"/>
        </w:rPr>
        <w:t>etc</w:t>
      </w:r>
      <w:proofErr w:type="spellEnd"/>
      <w:r w:rsidRPr="000C3409">
        <w:rPr>
          <w:rFonts w:asciiTheme="majorHAnsi" w:eastAsia="Times New Roman" w:hAnsiTheme="majorHAnsi" w:cs="Arial"/>
          <w:lang w:eastAsia="en-GB"/>
        </w:rPr>
        <w:t>) will be used throughout the school to reduce the opportunities for bullying to occur.</w:t>
      </w:r>
    </w:p>
    <w:p w:rsidR="000C3409" w:rsidRPr="000C3409" w:rsidRDefault="000C3409" w:rsidP="000C3409">
      <w:pPr>
        <w:numPr>
          <w:ilvl w:val="0"/>
          <w:numId w:val="9"/>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A positive, caring ethos will be created within the school environment where everyone can work, play and express themselves, free from the fear of being bullied.</w:t>
      </w:r>
    </w:p>
    <w:p w:rsidR="000C3409" w:rsidRDefault="000C3409" w:rsidP="000C3409">
      <w:pPr>
        <w:spacing w:after="300"/>
        <w:rPr>
          <w:rFonts w:asciiTheme="majorHAnsi" w:eastAsia="Times New Roman" w:hAnsiTheme="majorHAnsi" w:cs="Arial"/>
          <w:b/>
          <w:bCs/>
          <w:lang w:eastAsia="en-GB"/>
        </w:rPr>
      </w:pPr>
    </w:p>
    <w:p w:rsidR="000C3409" w:rsidRDefault="000C3409" w:rsidP="000C3409">
      <w:pPr>
        <w:spacing w:after="300"/>
        <w:rPr>
          <w:rFonts w:asciiTheme="majorHAnsi" w:eastAsia="Times New Roman" w:hAnsiTheme="majorHAnsi" w:cs="Arial"/>
          <w:b/>
          <w:bCs/>
          <w:lang w:eastAsia="en-GB"/>
        </w:rPr>
      </w:pPr>
    </w:p>
    <w:p w:rsidR="000C3409" w:rsidRDefault="000C3409" w:rsidP="000C3409">
      <w:pPr>
        <w:spacing w:after="300"/>
        <w:rPr>
          <w:rFonts w:asciiTheme="majorHAnsi" w:eastAsia="Times New Roman" w:hAnsiTheme="majorHAnsi" w:cs="Arial"/>
          <w:b/>
          <w:bCs/>
          <w:lang w:eastAsia="en-GB"/>
        </w:rPr>
      </w:pPr>
    </w:p>
    <w:p w:rsidR="000C3409" w:rsidRPr="000C3409" w:rsidRDefault="000C3409" w:rsidP="000C3409">
      <w:pPr>
        <w:spacing w:after="300"/>
        <w:rPr>
          <w:rFonts w:asciiTheme="majorHAnsi" w:eastAsia="Times New Roman" w:hAnsiTheme="majorHAnsi" w:cs="Arial"/>
          <w:b/>
          <w:bCs/>
          <w:lang w:eastAsia="en-GB"/>
        </w:rPr>
      </w:pP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b/>
          <w:bCs/>
          <w:lang w:eastAsia="en-GB"/>
        </w:rPr>
        <w:lastRenderedPageBreak/>
        <w:t>What Is Bullying?</w:t>
      </w: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lang w:eastAsia="en-GB"/>
        </w:rPr>
        <w:t>The school has adopted the following collaborative definition of bullying which is our shared understanding of what bullying is:</w:t>
      </w: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lang w:eastAsia="en-GB"/>
        </w:rPr>
        <w:t>Bullying is any deliberate, hurtful, upsetting, frightening or threatening behaviour by an individual or a group towards other people. It is repeated over a period of time and it is very difficult for the victims to defend themselves (remember STOP – it happens Several Times on Purpose). Bullying results in worry, fear, pain and distress to the victim/s.</w:t>
      </w: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b/>
          <w:bCs/>
          <w:lang w:eastAsia="en-GB"/>
        </w:rPr>
        <w:t>Bullying can be:</w:t>
      </w:r>
    </w:p>
    <w:p w:rsidR="000C3409" w:rsidRPr="000C3409" w:rsidRDefault="000C3409" w:rsidP="000C3409">
      <w:pPr>
        <w:numPr>
          <w:ilvl w:val="0"/>
          <w:numId w:val="10"/>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Emotional being unfriendly, excluding, tormenting (e.g. hiding books, threatening gestures), ridicule, humiliation</w:t>
      </w:r>
    </w:p>
    <w:p w:rsidR="000C3409" w:rsidRPr="000C3409" w:rsidRDefault="000C3409" w:rsidP="000C3409">
      <w:pPr>
        <w:numPr>
          <w:ilvl w:val="0"/>
          <w:numId w:val="10"/>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Verbal name-calling, sarcasm, spreading rumours, threats, teasing, making rude remarks, making fun of someone</w:t>
      </w:r>
    </w:p>
    <w:p w:rsidR="000C3409" w:rsidRPr="00EA329B" w:rsidRDefault="000C3409" w:rsidP="000C3409">
      <w:pPr>
        <w:numPr>
          <w:ilvl w:val="0"/>
          <w:numId w:val="10"/>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 xml:space="preserve">Physical pushing, kicking, hitting, pinching, throwing stones, biting, spitting, punching or any </w:t>
      </w:r>
      <w:r w:rsidRPr="00EA329B">
        <w:rPr>
          <w:rFonts w:asciiTheme="majorHAnsi" w:eastAsia="Times New Roman" w:hAnsiTheme="majorHAnsi" w:cs="Arial"/>
          <w:lang w:eastAsia="en-GB"/>
        </w:rPr>
        <w:t>other forms of violence, taking or hiding someone’s things</w:t>
      </w:r>
    </w:p>
    <w:p w:rsidR="000C3409" w:rsidRPr="00EA329B" w:rsidRDefault="000C3409" w:rsidP="000C3409">
      <w:pPr>
        <w:numPr>
          <w:ilvl w:val="0"/>
          <w:numId w:val="10"/>
        </w:numPr>
        <w:ind w:left="300"/>
        <w:rPr>
          <w:rFonts w:asciiTheme="majorHAnsi" w:eastAsia="Times New Roman" w:hAnsiTheme="majorHAnsi" w:cs="Arial"/>
          <w:lang w:eastAsia="en-GB"/>
        </w:rPr>
      </w:pPr>
      <w:r w:rsidRPr="00EA329B">
        <w:rPr>
          <w:rFonts w:asciiTheme="majorHAnsi" w:eastAsia="Times New Roman" w:hAnsiTheme="majorHAnsi" w:cs="Arial"/>
          <w:lang w:eastAsia="en-GB"/>
        </w:rPr>
        <w:t>Racist racial taunts, graffiti, gestures, making fun of culture and religion</w:t>
      </w:r>
    </w:p>
    <w:p w:rsidR="000C3409" w:rsidRPr="00EA329B" w:rsidRDefault="000C3409" w:rsidP="000C3409">
      <w:pPr>
        <w:numPr>
          <w:ilvl w:val="0"/>
          <w:numId w:val="10"/>
        </w:numPr>
        <w:ind w:left="300"/>
        <w:rPr>
          <w:rFonts w:asciiTheme="majorHAnsi" w:eastAsia="Times New Roman" w:hAnsiTheme="majorHAnsi" w:cs="Arial"/>
          <w:lang w:eastAsia="en-GB"/>
        </w:rPr>
      </w:pPr>
      <w:r w:rsidRPr="00EA329B">
        <w:rPr>
          <w:rFonts w:asciiTheme="majorHAnsi" w:eastAsia="Times New Roman" w:hAnsiTheme="majorHAnsi" w:cs="Arial"/>
          <w:lang w:eastAsia="en-GB"/>
        </w:rPr>
        <w:t>Sexual unwanted physical contact or sexually abusive or sexist comments</w:t>
      </w:r>
    </w:p>
    <w:p w:rsidR="007F743C" w:rsidRPr="00EA329B" w:rsidRDefault="007F743C" w:rsidP="000C3409">
      <w:pPr>
        <w:numPr>
          <w:ilvl w:val="0"/>
          <w:numId w:val="10"/>
        </w:numPr>
        <w:ind w:left="300"/>
        <w:rPr>
          <w:rFonts w:asciiTheme="majorHAnsi" w:eastAsia="Times New Roman" w:hAnsiTheme="majorHAnsi" w:cs="Arial"/>
          <w:lang w:eastAsia="en-GB"/>
        </w:rPr>
      </w:pPr>
      <w:r w:rsidRPr="00EA329B">
        <w:rPr>
          <w:rFonts w:asciiTheme="majorHAnsi" w:eastAsia="Times New Roman" w:hAnsiTheme="majorHAnsi" w:cs="Arial"/>
          <w:lang w:eastAsia="en-GB"/>
        </w:rPr>
        <w:t>Sexual harassment</w:t>
      </w:r>
    </w:p>
    <w:p w:rsidR="000C3409" w:rsidRPr="00EA329B" w:rsidRDefault="000C3409" w:rsidP="000C3409">
      <w:pPr>
        <w:numPr>
          <w:ilvl w:val="0"/>
          <w:numId w:val="10"/>
        </w:numPr>
        <w:ind w:left="300"/>
        <w:rPr>
          <w:rFonts w:asciiTheme="majorHAnsi" w:eastAsia="Times New Roman" w:hAnsiTheme="majorHAnsi" w:cs="Arial"/>
          <w:lang w:eastAsia="en-GB"/>
        </w:rPr>
      </w:pPr>
      <w:r w:rsidRPr="00EA329B">
        <w:rPr>
          <w:rFonts w:asciiTheme="majorHAnsi" w:eastAsia="Times New Roman" w:hAnsiTheme="majorHAnsi" w:cs="Arial"/>
          <w:lang w:eastAsia="en-GB"/>
        </w:rPr>
        <w:t>Homophobic</w:t>
      </w:r>
      <w:r w:rsidR="00AB58BF" w:rsidRPr="00EA329B">
        <w:rPr>
          <w:rFonts w:asciiTheme="majorHAnsi" w:eastAsia="Times New Roman" w:hAnsiTheme="majorHAnsi" w:cs="Arial"/>
          <w:lang w:eastAsia="en-GB"/>
        </w:rPr>
        <w:t>/</w:t>
      </w:r>
      <w:proofErr w:type="spellStart"/>
      <w:r w:rsidR="00AB58BF" w:rsidRPr="00EA329B">
        <w:rPr>
          <w:rFonts w:asciiTheme="majorHAnsi" w:eastAsia="Times New Roman" w:hAnsiTheme="majorHAnsi" w:cs="Arial"/>
          <w:lang w:eastAsia="en-GB"/>
        </w:rPr>
        <w:t>biphobic</w:t>
      </w:r>
      <w:proofErr w:type="spellEnd"/>
      <w:r w:rsidR="00AB58BF" w:rsidRPr="00EA329B">
        <w:rPr>
          <w:rFonts w:asciiTheme="majorHAnsi" w:eastAsia="Times New Roman" w:hAnsiTheme="majorHAnsi" w:cs="Arial"/>
          <w:lang w:eastAsia="en-GB"/>
        </w:rPr>
        <w:t>/transphobic</w:t>
      </w:r>
      <w:r w:rsidRPr="00EA329B">
        <w:rPr>
          <w:rFonts w:asciiTheme="majorHAnsi" w:eastAsia="Times New Roman" w:hAnsiTheme="majorHAnsi" w:cs="Arial"/>
          <w:lang w:eastAsia="en-GB"/>
        </w:rPr>
        <w:t xml:space="preserve"> because of/or focussing on the issue of sexuality</w:t>
      </w:r>
    </w:p>
    <w:p w:rsidR="000C3409" w:rsidRPr="00EA329B" w:rsidRDefault="000C3409" w:rsidP="000C3409">
      <w:pPr>
        <w:numPr>
          <w:ilvl w:val="0"/>
          <w:numId w:val="10"/>
        </w:numPr>
        <w:ind w:left="300"/>
        <w:rPr>
          <w:rFonts w:asciiTheme="majorHAnsi" w:eastAsia="Times New Roman" w:hAnsiTheme="majorHAnsi" w:cs="Arial"/>
          <w:lang w:eastAsia="en-GB"/>
        </w:rPr>
      </w:pPr>
      <w:r w:rsidRPr="00EA329B">
        <w:rPr>
          <w:rFonts w:asciiTheme="majorHAnsi" w:eastAsia="Times New Roman" w:hAnsiTheme="majorHAnsi" w:cs="Arial"/>
          <w:lang w:eastAsia="en-GB"/>
        </w:rPr>
        <w:t>Online/cyber setting up ‘hate websites’, sending offensive text messages, emails and abusing the victims via their mobile phones</w:t>
      </w:r>
    </w:p>
    <w:p w:rsidR="000C3409" w:rsidRPr="00EA329B" w:rsidRDefault="000C3409" w:rsidP="000C3409">
      <w:pPr>
        <w:numPr>
          <w:ilvl w:val="0"/>
          <w:numId w:val="10"/>
        </w:numPr>
        <w:ind w:left="300"/>
        <w:rPr>
          <w:rFonts w:asciiTheme="majorHAnsi" w:eastAsia="Times New Roman" w:hAnsiTheme="majorHAnsi" w:cs="Arial"/>
          <w:lang w:eastAsia="en-GB"/>
        </w:rPr>
      </w:pPr>
      <w:r w:rsidRPr="00EA329B">
        <w:rPr>
          <w:rFonts w:asciiTheme="majorHAnsi" w:eastAsia="Times New Roman" w:hAnsiTheme="majorHAnsi" w:cs="Arial"/>
          <w:lang w:eastAsia="en-GB"/>
        </w:rPr>
        <w:t>Any unfavourable or negative comments, gestures or actions made to someone relating to their disability or special educational needs.</w:t>
      </w:r>
    </w:p>
    <w:p w:rsidR="00AB58BF" w:rsidRPr="00EA329B" w:rsidRDefault="00AB58BF" w:rsidP="000C3409">
      <w:pPr>
        <w:numPr>
          <w:ilvl w:val="0"/>
          <w:numId w:val="10"/>
        </w:numPr>
        <w:ind w:left="300"/>
        <w:rPr>
          <w:rFonts w:asciiTheme="majorHAnsi" w:eastAsia="Times New Roman" w:hAnsiTheme="majorHAnsi" w:cs="Arial"/>
          <w:lang w:eastAsia="en-GB"/>
        </w:rPr>
      </w:pPr>
      <w:r w:rsidRPr="00EA329B">
        <w:rPr>
          <w:rFonts w:asciiTheme="majorHAnsi" w:eastAsia="Times New Roman" w:hAnsiTheme="majorHAnsi" w:cs="Arial"/>
          <w:lang w:eastAsia="en-GB"/>
        </w:rPr>
        <w:t>Other examples of prejudiced-based and discriminatory bullying.</w:t>
      </w:r>
    </w:p>
    <w:p w:rsidR="000C3409" w:rsidRPr="000C3409" w:rsidRDefault="000C3409" w:rsidP="000C3409">
      <w:pPr>
        <w:spacing w:after="300"/>
        <w:rPr>
          <w:rFonts w:asciiTheme="majorHAnsi" w:eastAsia="Times New Roman" w:hAnsiTheme="majorHAnsi" w:cs="Arial"/>
          <w:b/>
          <w:bCs/>
          <w:lang w:eastAsia="en-GB"/>
        </w:rPr>
      </w:pP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b/>
          <w:bCs/>
          <w:lang w:eastAsia="en-GB"/>
        </w:rPr>
        <w:t>Bullying is not:</w:t>
      </w:r>
    </w:p>
    <w:p w:rsid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lang w:eastAsia="en-GB"/>
        </w:rPr>
        <w:t>It is important to understand that bullying is not the odd occasion of falling out with friends, name calling, arguments or when the occasional trick or joke is played on someone. It is bullying if it is done several times on purpose. Children sometimes fall out or say things because they are upset. When occasional problems of this kind arise it is not classed as bullying. It is an important part of children’s development to learn how to deal with friendship breakdowns, the odd name calling or childish prank. We all have to learn how to deal with these situations and develop social skills to repair relationships.</w:t>
      </w:r>
    </w:p>
    <w:p w:rsidR="000C3409" w:rsidRDefault="000C3409" w:rsidP="000C3409">
      <w:pPr>
        <w:spacing w:after="300"/>
        <w:rPr>
          <w:rFonts w:asciiTheme="majorHAnsi" w:eastAsia="Times New Roman" w:hAnsiTheme="majorHAnsi" w:cs="Arial"/>
          <w:lang w:eastAsia="en-GB"/>
        </w:rPr>
      </w:pPr>
    </w:p>
    <w:p w:rsidR="000C3409" w:rsidRDefault="000C3409" w:rsidP="000C3409">
      <w:pPr>
        <w:spacing w:after="300"/>
        <w:rPr>
          <w:rFonts w:asciiTheme="majorHAnsi" w:eastAsia="Times New Roman" w:hAnsiTheme="majorHAnsi" w:cs="Arial"/>
          <w:lang w:eastAsia="en-GB"/>
        </w:rPr>
      </w:pPr>
    </w:p>
    <w:p w:rsidR="000C3409" w:rsidRDefault="000C3409" w:rsidP="000C3409">
      <w:pPr>
        <w:spacing w:after="300"/>
        <w:rPr>
          <w:rFonts w:asciiTheme="majorHAnsi" w:eastAsia="Times New Roman" w:hAnsiTheme="majorHAnsi" w:cs="Arial"/>
          <w:lang w:eastAsia="en-GB"/>
        </w:rPr>
      </w:pPr>
    </w:p>
    <w:p w:rsidR="000C3409" w:rsidRPr="000C3409" w:rsidRDefault="000C3409" w:rsidP="000C3409">
      <w:pPr>
        <w:spacing w:after="300"/>
        <w:rPr>
          <w:rFonts w:asciiTheme="majorHAnsi" w:eastAsia="Times New Roman" w:hAnsiTheme="majorHAnsi" w:cs="Arial"/>
          <w:lang w:eastAsia="en-GB"/>
        </w:rPr>
      </w:pP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b/>
          <w:bCs/>
          <w:lang w:eastAsia="en-GB"/>
        </w:rPr>
        <w:t>Signs and Symptoms</w:t>
      </w: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lang w:eastAsia="en-GB"/>
        </w:rPr>
        <w:t>A child may indicate, by different signs</w:t>
      </w:r>
      <w:r w:rsidR="00AB58BF">
        <w:rPr>
          <w:rFonts w:asciiTheme="majorHAnsi" w:eastAsia="Times New Roman" w:hAnsiTheme="majorHAnsi" w:cs="Arial"/>
          <w:lang w:eastAsia="en-GB"/>
        </w:rPr>
        <w:t xml:space="preserve"> or behaviour, that they are</w:t>
      </w:r>
      <w:r w:rsidRPr="000C3409">
        <w:rPr>
          <w:rFonts w:asciiTheme="majorHAnsi" w:eastAsia="Times New Roman" w:hAnsiTheme="majorHAnsi" w:cs="Arial"/>
          <w:lang w:eastAsia="en-GB"/>
        </w:rPr>
        <w:t xml:space="preserve"> being bullied.</w:t>
      </w: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lang w:eastAsia="en-GB"/>
        </w:rPr>
        <w:t>Adults should be aware of these possible signs and investigate further if a child:</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is frightened of walking to or from school</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doesn’t want to go on the school/in the taxi</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begs to be driven to school</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changes their usual routine/route to school</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begins truanting</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becomes withdrawn, anxious or lacking in confidence</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starts stammering</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cries themselves to sleep at night or has nightmares</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feels ill in the morning</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begins to underperform in school work</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comes home with clothes torn or books damaged</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has possessions go “missing”</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 xml:space="preserve">asks for money or starts stealing money </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has dinner or other monies continually “lost”</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has unexplained cuts or bruises</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comes home starving (money/snack/sandwiches have been stolen)</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becomes aggressive, disruptive or unreasonable</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starts swearing or using aggressive language for no apparent reason</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is bullying other children or siblings</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stops eating</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is frightened to say what’s wrong</w:t>
      </w:r>
    </w:p>
    <w:p w:rsidR="000C3409" w:rsidRPr="000C3409" w:rsidRDefault="000C3409" w:rsidP="000C3409">
      <w:pPr>
        <w:numPr>
          <w:ilvl w:val="0"/>
          <w:numId w:val="11"/>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gives improbable excuses for any of the above</w:t>
      </w: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lang w:eastAsia="en-GB"/>
        </w:rPr>
        <w:t>These signs and behaviours could indicate other problems, but bullying should be considered a possibility and should be taken seriously and investigated as soon as possible</w:t>
      </w:r>
      <w:proofErr w:type="gramStart"/>
      <w:r w:rsidRPr="000C3409">
        <w:rPr>
          <w:rFonts w:asciiTheme="majorHAnsi" w:eastAsia="Times New Roman" w:hAnsiTheme="majorHAnsi" w:cs="Arial"/>
          <w:lang w:eastAsia="en-GB"/>
        </w:rPr>
        <w:t>..</w:t>
      </w:r>
      <w:proofErr w:type="gramEnd"/>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b/>
          <w:bCs/>
          <w:lang w:eastAsia="en-GB"/>
        </w:rPr>
        <w:t>Procedures for reporting and responding to bullying incidents</w:t>
      </w:r>
    </w:p>
    <w:p w:rsid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lang w:eastAsia="en-GB"/>
        </w:rPr>
        <w:t>All staff will respond calmly and consistently to all allegations and incidents of bullying at Liskeard Hillfort Primary School. They will be taken seriously by all staff and dealt with impartially and promptly. All those involved will have the opportunity to be heard. Staff will protect and support all children involved whilst allegations and incidents are investigated and resolved.</w:t>
      </w:r>
    </w:p>
    <w:p w:rsidR="00AB58BF" w:rsidRDefault="00AB58BF" w:rsidP="000C3409">
      <w:pPr>
        <w:spacing w:after="300"/>
        <w:rPr>
          <w:rFonts w:asciiTheme="majorHAnsi" w:eastAsia="Times New Roman" w:hAnsiTheme="majorHAnsi" w:cs="Arial"/>
          <w:lang w:eastAsia="en-GB"/>
        </w:rPr>
      </w:pPr>
    </w:p>
    <w:p w:rsidR="00AB58BF" w:rsidRPr="000C3409" w:rsidRDefault="00AB58BF" w:rsidP="000C3409">
      <w:pPr>
        <w:spacing w:after="300"/>
        <w:rPr>
          <w:rFonts w:asciiTheme="majorHAnsi" w:eastAsia="Times New Roman" w:hAnsiTheme="majorHAnsi" w:cs="Arial"/>
          <w:lang w:eastAsia="en-GB"/>
        </w:rPr>
      </w:pP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lang w:eastAsia="en-GB"/>
        </w:rPr>
        <w:lastRenderedPageBreak/>
        <w:t>The following step-by-step procedure will be used for reporting and responding to bullying allegations or incidents:</w:t>
      </w:r>
    </w:p>
    <w:p w:rsidR="000C3409" w:rsidRPr="000C3409" w:rsidRDefault="000C3409" w:rsidP="000C3409">
      <w:pPr>
        <w:numPr>
          <w:ilvl w:val="0"/>
          <w:numId w:val="12"/>
        </w:numPr>
        <w:ind w:left="1020"/>
        <w:rPr>
          <w:rFonts w:asciiTheme="majorHAnsi" w:eastAsia="Times New Roman" w:hAnsiTheme="majorHAnsi" w:cs="Arial"/>
          <w:lang w:eastAsia="en-GB"/>
        </w:rPr>
      </w:pPr>
      <w:r w:rsidRPr="000C3409">
        <w:rPr>
          <w:rFonts w:asciiTheme="majorHAnsi" w:eastAsia="Times New Roman" w:hAnsiTheme="majorHAnsi" w:cs="Arial"/>
          <w:lang w:eastAsia="en-GB"/>
        </w:rPr>
        <w:t>Report all bullying allegations and incidents to staff.</w:t>
      </w:r>
    </w:p>
    <w:p w:rsidR="000C3409" w:rsidRPr="000C3409" w:rsidRDefault="000C3409" w:rsidP="000C3409">
      <w:pPr>
        <w:numPr>
          <w:ilvl w:val="0"/>
          <w:numId w:val="12"/>
        </w:numPr>
        <w:ind w:left="1020"/>
        <w:rPr>
          <w:rFonts w:asciiTheme="majorHAnsi" w:eastAsia="Times New Roman" w:hAnsiTheme="majorHAnsi" w:cs="Arial"/>
          <w:lang w:eastAsia="en-GB"/>
        </w:rPr>
      </w:pPr>
      <w:r w:rsidRPr="000C3409">
        <w:rPr>
          <w:rFonts w:asciiTheme="majorHAnsi" w:eastAsia="Times New Roman" w:hAnsiTheme="majorHAnsi" w:cs="Arial"/>
          <w:lang w:eastAsia="en-GB"/>
        </w:rPr>
        <w:t>Staff will make sure the victim(s) is and feels safe.</w:t>
      </w:r>
    </w:p>
    <w:p w:rsidR="000C3409" w:rsidRPr="000C3409" w:rsidRDefault="000C3409" w:rsidP="000C3409">
      <w:pPr>
        <w:numPr>
          <w:ilvl w:val="0"/>
          <w:numId w:val="12"/>
        </w:numPr>
        <w:ind w:left="1020"/>
        <w:rPr>
          <w:rFonts w:asciiTheme="majorHAnsi" w:eastAsia="Times New Roman" w:hAnsiTheme="majorHAnsi" w:cs="Arial"/>
          <w:lang w:eastAsia="en-GB"/>
        </w:rPr>
      </w:pPr>
      <w:r w:rsidRPr="000C3409">
        <w:rPr>
          <w:rFonts w:asciiTheme="majorHAnsi" w:eastAsia="Times New Roman" w:hAnsiTheme="majorHAnsi" w:cs="Arial"/>
          <w:lang w:eastAsia="en-GB"/>
        </w:rPr>
        <w:t>Appropriate advice will be given to help the victim(s).</w:t>
      </w:r>
    </w:p>
    <w:p w:rsidR="000C3409" w:rsidRPr="000C3409" w:rsidRDefault="000C3409" w:rsidP="000C3409">
      <w:pPr>
        <w:numPr>
          <w:ilvl w:val="0"/>
          <w:numId w:val="12"/>
        </w:numPr>
        <w:ind w:left="1020"/>
        <w:rPr>
          <w:rFonts w:asciiTheme="majorHAnsi" w:eastAsia="Times New Roman" w:hAnsiTheme="majorHAnsi" w:cs="Arial"/>
          <w:lang w:eastAsia="en-GB"/>
        </w:rPr>
      </w:pPr>
      <w:r w:rsidRPr="000C3409">
        <w:rPr>
          <w:rFonts w:asciiTheme="majorHAnsi" w:eastAsia="Times New Roman" w:hAnsiTheme="majorHAnsi" w:cs="Arial"/>
          <w:lang w:eastAsia="en-GB"/>
        </w:rPr>
        <w:t>Staff will listen and speak to all children involved about the incident separately.</w:t>
      </w:r>
    </w:p>
    <w:p w:rsidR="000C3409" w:rsidRPr="000C3409" w:rsidRDefault="000C3409" w:rsidP="000C3409">
      <w:pPr>
        <w:numPr>
          <w:ilvl w:val="0"/>
          <w:numId w:val="12"/>
        </w:numPr>
        <w:ind w:left="1020"/>
        <w:rPr>
          <w:rFonts w:asciiTheme="majorHAnsi" w:eastAsia="Times New Roman" w:hAnsiTheme="majorHAnsi" w:cs="Arial"/>
          <w:lang w:eastAsia="en-GB"/>
        </w:rPr>
      </w:pPr>
      <w:r w:rsidRPr="000C3409">
        <w:rPr>
          <w:rFonts w:asciiTheme="majorHAnsi" w:eastAsia="Times New Roman" w:hAnsiTheme="majorHAnsi" w:cs="Arial"/>
          <w:lang w:eastAsia="en-GB"/>
        </w:rPr>
        <w:t>The problem will be identified and possible solutions suggested.</w:t>
      </w:r>
    </w:p>
    <w:p w:rsidR="000C3409" w:rsidRPr="000C3409" w:rsidRDefault="000C3409" w:rsidP="000C3409">
      <w:pPr>
        <w:numPr>
          <w:ilvl w:val="0"/>
          <w:numId w:val="12"/>
        </w:numPr>
        <w:ind w:left="1020"/>
        <w:rPr>
          <w:rFonts w:asciiTheme="majorHAnsi" w:eastAsia="Times New Roman" w:hAnsiTheme="majorHAnsi" w:cs="Arial"/>
          <w:lang w:eastAsia="en-GB"/>
        </w:rPr>
      </w:pPr>
      <w:r w:rsidRPr="000C3409">
        <w:rPr>
          <w:rFonts w:asciiTheme="majorHAnsi" w:eastAsia="Times New Roman" w:hAnsiTheme="majorHAnsi" w:cs="Arial"/>
          <w:lang w:eastAsia="en-GB"/>
        </w:rPr>
        <w:t>Staff will attempt to adopt a problem solving approach which will move children on from them having to justify their behaviour.</w:t>
      </w:r>
    </w:p>
    <w:p w:rsidR="000C3409" w:rsidRPr="000C3409" w:rsidRDefault="000C3409" w:rsidP="000C3409">
      <w:pPr>
        <w:numPr>
          <w:ilvl w:val="0"/>
          <w:numId w:val="12"/>
        </w:numPr>
        <w:ind w:left="1020"/>
        <w:rPr>
          <w:rFonts w:asciiTheme="majorHAnsi" w:eastAsia="Times New Roman" w:hAnsiTheme="majorHAnsi" w:cs="Arial"/>
          <w:lang w:eastAsia="en-GB"/>
        </w:rPr>
      </w:pPr>
      <w:r w:rsidRPr="000C3409">
        <w:rPr>
          <w:rFonts w:asciiTheme="majorHAnsi" w:eastAsia="Times New Roman" w:hAnsiTheme="majorHAnsi" w:cs="Arial"/>
          <w:lang w:eastAsia="en-GB"/>
        </w:rPr>
        <w:t>Appropriate action will be taken quickly to end the bullying behaviour or threats of bullying.</w:t>
      </w:r>
    </w:p>
    <w:p w:rsidR="000C3409" w:rsidRPr="000C3409" w:rsidRDefault="000C3409" w:rsidP="000C3409">
      <w:pPr>
        <w:numPr>
          <w:ilvl w:val="0"/>
          <w:numId w:val="12"/>
        </w:numPr>
        <w:ind w:left="1020"/>
        <w:rPr>
          <w:rFonts w:asciiTheme="majorHAnsi" w:eastAsia="Times New Roman" w:hAnsiTheme="majorHAnsi" w:cs="Arial"/>
          <w:lang w:eastAsia="en-GB"/>
        </w:rPr>
      </w:pPr>
      <w:r w:rsidRPr="000C3409">
        <w:rPr>
          <w:rFonts w:asciiTheme="majorHAnsi" w:eastAsia="Times New Roman" w:hAnsiTheme="majorHAnsi" w:cs="Arial"/>
          <w:lang w:eastAsia="en-GB"/>
        </w:rPr>
        <w:t>Staff will reinforce to the bully that their behaviour is unacceptable.</w:t>
      </w:r>
    </w:p>
    <w:p w:rsidR="000C3409" w:rsidRPr="000C3409" w:rsidRDefault="000C3409" w:rsidP="000C3409">
      <w:pPr>
        <w:numPr>
          <w:ilvl w:val="0"/>
          <w:numId w:val="12"/>
        </w:numPr>
        <w:ind w:left="1020"/>
        <w:rPr>
          <w:rFonts w:asciiTheme="majorHAnsi" w:eastAsia="Times New Roman" w:hAnsiTheme="majorHAnsi" w:cs="Arial"/>
          <w:lang w:eastAsia="en-GB"/>
        </w:rPr>
      </w:pPr>
      <w:r w:rsidRPr="000C3409">
        <w:rPr>
          <w:rFonts w:asciiTheme="majorHAnsi" w:eastAsia="Times New Roman" w:hAnsiTheme="majorHAnsi" w:cs="Arial"/>
          <w:lang w:eastAsia="en-GB"/>
        </w:rPr>
        <w:t>The bully (bullies) may be asked to genuinely apologise. Other consequences may take place and appropriate sanctions applied.</w:t>
      </w:r>
    </w:p>
    <w:p w:rsidR="000C3409" w:rsidRPr="000C3409" w:rsidRDefault="000C3409" w:rsidP="000C3409">
      <w:pPr>
        <w:numPr>
          <w:ilvl w:val="0"/>
          <w:numId w:val="12"/>
        </w:numPr>
        <w:ind w:left="1020"/>
        <w:rPr>
          <w:rFonts w:asciiTheme="majorHAnsi" w:eastAsia="Times New Roman" w:hAnsiTheme="majorHAnsi" w:cs="Arial"/>
          <w:lang w:eastAsia="en-GB"/>
        </w:rPr>
      </w:pPr>
      <w:r w:rsidRPr="000C3409">
        <w:rPr>
          <w:rFonts w:asciiTheme="majorHAnsi" w:eastAsia="Times New Roman" w:hAnsiTheme="majorHAnsi" w:cs="Arial"/>
          <w:lang w:eastAsia="en-GB"/>
        </w:rPr>
        <w:t>If possible, the pupils will be reconciled.</w:t>
      </w:r>
    </w:p>
    <w:p w:rsidR="000C3409" w:rsidRPr="000C3409" w:rsidRDefault="000C3409" w:rsidP="000C3409">
      <w:pPr>
        <w:numPr>
          <w:ilvl w:val="0"/>
          <w:numId w:val="12"/>
        </w:numPr>
        <w:ind w:left="1020"/>
        <w:rPr>
          <w:rFonts w:asciiTheme="majorHAnsi" w:eastAsia="Times New Roman" w:hAnsiTheme="majorHAnsi" w:cs="Arial"/>
          <w:lang w:eastAsia="en-GB"/>
        </w:rPr>
      </w:pPr>
      <w:r w:rsidRPr="000C3409">
        <w:rPr>
          <w:rFonts w:asciiTheme="majorHAnsi" w:eastAsia="Times New Roman" w:hAnsiTheme="majorHAnsi" w:cs="Arial"/>
          <w:lang w:eastAsia="en-GB"/>
        </w:rPr>
        <w:t>An attempt will be made, and support given, to help the bully (bullies) understand and change his/her/their behaviour.</w:t>
      </w:r>
    </w:p>
    <w:p w:rsidR="000C3409" w:rsidRPr="000C3409" w:rsidRDefault="000C3409" w:rsidP="000C3409">
      <w:pPr>
        <w:numPr>
          <w:ilvl w:val="0"/>
          <w:numId w:val="12"/>
        </w:numPr>
        <w:ind w:left="1020"/>
        <w:rPr>
          <w:rFonts w:asciiTheme="majorHAnsi" w:eastAsia="Times New Roman" w:hAnsiTheme="majorHAnsi" w:cs="Arial"/>
          <w:lang w:eastAsia="en-GB"/>
        </w:rPr>
      </w:pPr>
      <w:r w:rsidRPr="000C3409">
        <w:rPr>
          <w:rFonts w:asciiTheme="majorHAnsi" w:eastAsia="Times New Roman" w:hAnsiTheme="majorHAnsi" w:cs="Arial"/>
          <w:lang w:eastAsia="en-GB"/>
        </w:rPr>
        <w:t>In cases of serious bullying, the incidents will be recorded by staff. (Bullying log.)</w:t>
      </w:r>
    </w:p>
    <w:p w:rsidR="000C3409" w:rsidRPr="000C3409" w:rsidRDefault="000C3409" w:rsidP="000C3409">
      <w:pPr>
        <w:numPr>
          <w:ilvl w:val="0"/>
          <w:numId w:val="12"/>
        </w:numPr>
        <w:ind w:left="1020"/>
        <w:rPr>
          <w:rFonts w:asciiTheme="majorHAnsi" w:eastAsia="Times New Roman" w:hAnsiTheme="majorHAnsi" w:cs="Arial"/>
          <w:lang w:eastAsia="en-GB"/>
        </w:rPr>
      </w:pPr>
      <w:r w:rsidRPr="000C3409">
        <w:rPr>
          <w:rFonts w:asciiTheme="majorHAnsi" w:eastAsia="Times New Roman" w:hAnsiTheme="majorHAnsi" w:cs="Arial"/>
          <w:lang w:eastAsia="en-GB"/>
        </w:rPr>
        <w:t xml:space="preserve"> In serious cases parents will be informed and will be invited to come into school for a meeting to discuss the problem.</w:t>
      </w:r>
    </w:p>
    <w:p w:rsidR="000C3409" w:rsidRPr="000C3409" w:rsidRDefault="000C3409" w:rsidP="000C3409">
      <w:pPr>
        <w:numPr>
          <w:ilvl w:val="0"/>
          <w:numId w:val="12"/>
        </w:numPr>
        <w:ind w:left="1020"/>
        <w:rPr>
          <w:rFonts w:asciiTheme="majorHAnsi" w:eastAsia="Times New Roman" w:hAnsiTheme="majorHAnsi" w:cs="Arial"/>
          <w:lang w:eastAsia="en-GB"/>
        </w:rPr>
      </w:pPr>
      <w:r w:rsidRPr="000C3409">
        <w:rPr>
          <w:rFonts w:asciiTheme="majorHAnsi" w:eastAsia="Times New Roman" w:hAnsiTheme="majorHAnsi" w:cs="Arial"/>
          <w:lang w:eastAsia="en-GB"/>
        </w:rPr>
        <w:t>After the incident has been investigated and dealt with, each case will be monitored to ensure repeated bullying does not take place.</w:t>
      </w:r>
    </w:p>
    <w:p w:rsidR="000C3409" w:rsidRPr="000C3409" w:rsidRDefault="000C3409" w:rsidP="000C3409">
      <w:pPr>
        <w:spacing w:after="300"/>
        <w:rPr>
          <w:rFonts w:asciiTheme="majorHAnsi" w:eastAsia="Times New Roman" w:hAnsiTheme="majorHAnsi" w:cs="Arial"/>
          <w:lang w:eastAsia="en-GB"/>
        </w:rPr>
      </w:pP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b/>
          <w:bCs/>
          <w:lang w:eastAsia="en-GB"/>
        </w:rPr>
        <w:t>Strategies for the prevention and reduction of bullying</w:t>
      </w: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lang w:eastAsia="en-GB"/>
        </w:rPr>
        <w:t>Whole school initiatives and proactive teaching strategies will be used throughout the school to develop a positive learning environment with the aim of reducing the opportunities for bullying to occur.</w:t>
      </w:r>
    </w:p>
    <w:p w:rsidR="000C3409" w:rsidRPr="000C3409" w:rsidRDefault="000C3409" w:rsidP="000C3409">
      <w:pPr>
        <w:spacing w:after="300"/>
        <w:rPr>
          <w:rFonts w:asciiTheme="majorHAnsi" w:eastAsia="Times New Roman" w:hAnsiTheme="majorHAnsi" w:cs="Arial"/>
          <w:lang w:eastAsia="en-GB"/>
        </w:rPr>
      </w:pPr>
      <w:r w:rsidRPr="000C3409">
        <w:rPr>
          <w:rFonts w:asciiTheme="majorHAnsi" w:eastAsia="Times New Roman" w:hAnsiTheme="majorHAnsi" w:cs="Arial"/>
          <w:lang w:eastAsia="en-GB"/>
        </w:rPr>
        <w:t>These include:</w:t>
      </w:r>
    </w:p>
    <w:p w:rsidR="000C3409" w:rsidRPr="000C3409" w:rsidRDefault="000C3409" w:rsidP="000C3409">
      <w:pPr>
        <w:numPr>
          <w:ilvl w:val="0"/>
          <w:numId w:val="13"/>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Undertaking regular questionnaires, pupil conferencing and surveys to monitor the extent of bullying in the school and the effectiveness of the anti-bullying policy</w:t>
      </w:r>
    </w:p>
    <w:p w:rsidR="000C3409" w:rsidRPr="000C3409" w:rsidRDefault="000C3409" w:rsidP="000C3409">
      <w:pPr>
        <w:numPr>
          <w:ilvl w:val="0"/>
          <w:numId w:val="13"/>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Producing a ‘child speak’ version of the policy for the children</w:t>
      </w:r>
    </w:p>
    <w:p w:rsidR="000C3409" w:rsidRPr="000C3409" w:rsidRDefault="000C3409" w:rsidP="000C3409">
      <w:pPr>
        <w:numPr>
          <w:ilvl w:val="0"/>
          <w:numId w:val="13"/>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Making national anti-bullying week a high profile event each year</w:t>
      </w:r>
    </w:p>
    <w:p w:rsidR="000C3409" w:rsidRPr="000C3409" w:rsidRDefault="000C3409" w:rsidP="000C3409">
      <w:pPr>
        <w:numPr>
          <w:ilvl w:val="0"/>
          <w:numId w:val="13"/>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Awareness raising through regular anti-bullying assemblies</w:t>
      </w:r>
    </w:p>
    <w:p w:rsidR="000C3409" w:rsidRPr="000C3409" w:rsidRDefault="000C3409" w:rsidP="000C3409">
      <w:pPr>
        <w:numPr>
          <w:ilvl w:val="0"/>
          <w:numId w:val="13"/>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PSHE (Personal, Social and Health Education) scheme of work from EYFS to Year 6 used to support this policy</w:t>
      </w:r>
    </w:p>
    <w:p w:rsidR="000C3409" w:rsidRPr="000C3409" w:rsidRDefault="000C3409" w:rsidP="000C3409">
      <w:pPr>
        <w:numPr>
          <w:ilvl w:val="0"/>
          <w:numId w:val="13"/>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Trained Year 6 ‘Stay Safe’ mentors</w:t>
      </w:r>
    </w:p>
    <w:p w:rsidR="000C3409" w:rsidRPr="000C3409" w:rsidRDefault="000C3409" w:rsidP="000C3409">
      <w:pPr>
        <w:numPr>
          <w:ilvl w:val="0"/>
          <w:numId w:val="13"/>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Annual ‘Stay Safe’ sessions for Year 5 and 6</w:t>
      </w:r>
    </w:p>
    <w:p w:rsidR="000C3409" w:rsidRPr="000C3409" w:rsidRDefault="000C3409" w:rsidP="000C3409">
      <w:pPr>
        <w:numPr>
          <w:ilvl w:val="0"/>
          <w:numId w:val="13"/>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Circle time on bullying issues</w:t>
      </w:r>
    </w:p>
    <w:p w:rsidR="000C3409" w:rsidRPr="000C3409" w:rsidRDefault="000C3409" w:rsidP="000C3409">
      <w:pPr>
        <w:numPr>
          <w:ilvl w:val="0"/>
          <w:numId w:val="13"/>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Children being read stories about bullying</w:t>
      </w:r>
    </w:p>
    <w:p w:rsidR="000C3409" w:rsidRPr="000C3409" w:rsidRDefault="000C3409" w:rsidP="000C3409">
      <w:pPr>
        <w:numPr>
          <w:ilvl w:val="0"/>
          <w:numId w:val="13"/>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lastRenderedPageBreak/>
        <w:t>Using drama activities and role-plays to help children be more assertive and teach them strategies to help them deal with bullying situations</w:t>
      </w:r>
    </w:p>
    <w:p w:rsidR="000C3409" w:rsidRPr="000C3409" w:rsidRDefault="000C3409" w:rsidP="000C3409">
      <w:pPr>
        <w:numPr>
          <w:ilvl w:val="0"/>
          <w:numId w:val="13"/>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Creation of an anti-bullying school notice board in the school library</w:t>
      </w:r>
    </w:p>
    <w:p w:rsidR="000C3409" w:rsidRPr="000C3409" w:rsidRDefault="000C3409" w:rsidP="000C3409">
      <w:pPr>
        <w:numPr>
          <w:ilvl w:val="0"/>
          <w:numId w:val="13"/>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 xml:space="preserve">A confidential ‘Worry’ box </w:t>
      </w:r>
      <w:r w:rsidR="00AB58BF">
        <w:rPr>
          <w:rFonts w:asciiTheme="majorHAnsi" w:eastAsia="Times New Roman" w:hAnsiTheme="majorHAnsi" w:cs="Arial"/>
          <w:lang w:eastAsia="en-GB"/>
        </w:rPr>
        <w:t xml:space="preserve">(The ‘owls’) </w:t>
      </w:r>
      <w:r w:rsidRPr="000C3409">
        <w:rPr>
          <w:rFonts w:asciiTheme="majorHAnsi" w:eastAsia="Times New Roman" w:hAnsiTheme="majorHAnsi" w:cs="Arial"/>
          <w:lang w:eastAsia="en-GB"/>
        </w:rPr>
        <w:t>where children and can write and post their concerns and ideas (in each class)</w:t>
      </w:r>
    </w:p>
    <w:p w:rsidR="000C3409" w:rsidRPr="000C3409" w:rsidRDefault="000C3409" w:rsidP="000C3409">
      <w:pPr>
        <w:numPr>
          <w:ilvl w:val="0"/>
          <w:numId w:val="13"/>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Using praise and rewards to reinforce good behaviour</w:t>
      </w:r>
    </w:p>
    <w:p w:rsidR="000C3409" w:rsidRPr="000C3409" w:rsidRDefault="000C3409" w:rsidP="000C3409">
      <w:pPr>
        <w:numPr>
          <w:ilvl w:val="0"/>
          <w:numId w:val="13"/>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Encouraging the whole school community to model appropriate behaviour towards one another</w:t>
      </w:r>
    </w:p>
    <w:p w:rsidR="000C3409" w:rsidRPr="000C3409" w:rsidRDefault="000C3409" w:rsidP="000C3409">
      <w:pPr>
        <w:numPr>
          <w:ilvl w:val="0"/>
          <w:numId w:val="13"/>
        </w:numPr>
        <w:ind w:left="300"/>
        <w:rPr>
          <w:rFonts w:asciiTheme="majorHAnsi" w:eastAsia="Times New Roman" w:hAnsiTheme="majorHAnsi" w:cs="Arial"/>
          <w:lang w:eastAsia="en-GB"/>
        </w:rPr>
      </w:pPr>
      <w:r w:rsidRPr="000C3409">
        <w:rPr>
          <w:rFonts w:asciiTheme="majorHAnsi" w:eastAsia="Times New Roman" w:hAnsiTheme="majorHAnsi" w:cs="Arial"/>
          <w:lang w:eastAsia="en-GB"/>
        </w:rPr>
        <w:t>Organising regular anti-bullying training for all staff</w:t>
      </w:r>
    </w:p>
    <w:p w:rsidR="000C3409" w:rsidRPr="000C3409" w:rsidRDefault="000C3409" w:rsidP="000C3409">
      <w:pPr>
        <w:rPr>
          <w:rFonts w:asciiTheme="majorHAnsi" w:hAnsiTheme="majorHAnsi"/>
          <w:sz w:val="22"/>
          <w:szCs w:val="22"/>
        </w:rPr>
      </w:pPr>
    </w:p>
    <w:p w:rsidR="000C3409" w:rsidRPr="000C3409" w:rsidRDefault="000C3409" w:rsidP="000C3409">
      <w:pPr>
        <w:rPr>
          <w:rFonts w:asciiTheme="majorHAnsi" w:hAnsiTheme="majorHAnsi"/>
          <w:sz w:val="22"/>
          <w:szCs w:val="22"/>
        </w:rPr>
      </w:pPr>
    </w:p>
    <w:p w:rsidR="000C3409" w:rsidRPr="000C3409" w:rsidRDefault="000C3409" w:rsidP="000C3409">
      <w:pPr>
        <w:rPr>
          <w:rFonts w:asciiTheme="majorHAnsi" w:hAnsiTheme="majorHAnsi"/>
          <w:sz w:val="22"/>
          <w:szCs w:val="22"/>
        </w:rPr>
      </w:pPr>
    </w:p>
    <w:p w:rsidR="000C3409" w:rsidRPr="000C3409" w:rsidRDefault="00B002F9" w:rsidP="000C3409">
      <w:pPr>
        <w:rPr>
          <w:rFonts w:asciiTheme="majorHAnsi" w:hAnsiTheme="majorHAnsi"/>
          <w:sz w:val="22"/>
          <w:szCs w:val="22"/>
        </w:rPr>
      </w:pPr>
      <w:r>
        <w:rPr>
          <w:rFonts w:asciiTheme="majorHAnsi" w:hAnsiTheme="majorHAnsi"/>
          <w:sz w:val="22"/>
          <w:szCs w:val="22"/>
        </w:rPr>
        <w:t>September</w:t>
      </w:r>
      <w:r w:rsidR="00C749C3">
        <w:rPr>
          <w:rFonts w:asciiTheme="majorHAnsi" w:hAnsiTheme="majorHAnsi"/>
          <w:sz w:val="22"/>
          <w:szCs w:val="22"/>
        </w:rPr>
        <w:t xml:space="preserve"> 202</w:t>
      </w:r>
      <w:r w:rsidR="00EB1AF8">
        <w:rPr>
          <w:rFonts w:asciiTheme="majorHAnsi" w:hAnsiTheme="majorHAnsi"/>
          <w:sz w:val="22"/>
          <w:szCs w:val="22"/>
        </w:rPr>
        <w:t>3</w:t>
      </w:r>
    </w:p>
    <w:p w:rsidR="000C3409" w:rsidRPr="000C3409" w:rsidRDefault="000C3409" w:rsidP="000C3409">
      <w:pPr>
        <w:rPr>
          <w:rFonts w:asciiTheme="majorHAnsi" w:hAnsiTheme="majorHAnsi"/>
          <w:sz w:val="22"/>
          <w:szCs w:val="22"/>
        </w:rPr>
      </w:pPr>
    </w:p>
    <w:p w:rsidR="000C3409" w:rsidRPr="000C3409" w:rsidRDefault="00B002F9" w:rsidP="000C3409">
      <w:pPr>
        <w:rPr>
          <w:rFonts w:asciiTheme="majorHAnsi" w:hAnsiTheme="majorHAnsi"/>
          <w:sz w:val="22"/>
          <w:szCs w:val="22"/>
        </w:rPr>
      </w:pPr>
      <w:r>
        <w:rPr>
          <w:rFonts w:asciiTheme="majorHAnsi" w:hAnsiTheme="majorHAnsi"/>
          <w:sz w:val="22"/>
          <w:szCs w:val="22"/>
        </w:rPr>
        <w:t>(Review date: September</w:t>
      </w:r>
      <w:r w:rsidR="00EB1AF8">
        <w:rPr>
          <w:rFonts w:asciiTheme="majorHAnsi" w:hAnsiTheme="majorHAnsi"/>
          <w:sz w:val="22"/>
          <w:szCs w:val="22"/>
        </w:rPr>
        <w:t xml:space="preserve"> 2024</w:t>
      </w:r>
      <w:r w:rsidR="000C3409" w:rsidRPr="000C3409">
        <w:rPr>
          <w:rFonts w:asciiTheme="majorHAnsi" w:hAnsiTheme="majorHAnsi"/>
          <w:sz w:val="22"/>
          <w:szCs w:val="22"/>
        </w:rPr>
        <w:t>)</w:t>
      </w:r>
    </w:p>
    <w:p w:rsidR="00C31D73" w:rsidRDefault="00C31D73" w:rsidP="002E5AF1">
      <w:pPr>
        <w:rPr>
          <w:rFonts w:asciiTheme="majorHAnsi" w:hAnsiTheme="majorHAnsi" w:cs="Arial"/>
        </w:rPr>
      </w:pPr>
    </w:p>
    <w:sectPr w:rsidR="00C31D73" w:rsidSect="00242FF7">
      <w:headerReference w:type="default" r:id="rId8"/>
      <w:footerReference w:type="default" r:id="rId9"/>
      <w:headerReference w:type="first" r:id="rId10"/>
      <w:footerReference w:type="first" r:id="rId11"/>
      <w:pgSz w:w="11900" w:h="16840"/>
      <w:pgMar w:top="1440" w:right="1080" w:bottom="1440" w:left="1080" w:header="1644" w:footer="39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CAD" w:rsidRDefault="00CD7CAD" w:rsidP="00625504">
      <w:r>
        <w:separator/>
      </w:r>
    </w:p>
  </w:endnote>
  <w:endnote w:type="continuationSeparator" w:id="0">
    <w:p w:rsidR="00CD7CAD" w:rsidRDefault="00CD7CAD" w:rsidP="00625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FF7" w:rsidRPr="00242FF7" w:rsidRDefault="00242FF7" w:rsidP="00242FF7">
    <w:pPr>
      <w:pStyle w:val="Header"/>
      <w:tabs>
        <w:tab w:val="clear" w:pos="4320"/>
        <w:tab w:val="clear" w:pos="8640"/>
        <w:tab w:val="left" w:pos="1020"/>
      </w:tabs>
    </w:pPr>
    <w:r>
      <w:tab/>
    </w:r>
    <w:r w:rsidRPr="00E5470B">
      <w:rPr>
        <w:rFonts w:asciiTheme="majorHAnsi" w:hAnsiTheme="majorHAnsi"/>
        <w:noProof/>
        <w:sz w:val="20"/>
        <w:szCs w:val="20"/>
        <w:lang w:eastAsia="en-GB"/>
      </w:rPr>
      <w:drawing>
        <wp:anchor distT="0" distB="0" distL="114300" distR="114300" simplePos="0" relativeHeight="251681792" behindDoc="0" locked="0" layoutInCell="1" allowOverlap="1" wp14:anchorId="10E4CD9F" wp14:editId="34B11944">
          <wp:simplePos x="0" y="0"/>
          <wp:positionH relativeFrom="column">
            <wp:posOffset>-228600</wp:posOffset>
          </wp:positionH>
          <wp:positionV relativeFrom="paragraph">
            <wp:posOffset>165735</wp:posOffset>
          </wp:positionV>
          <wp:extent cx="1064895" cy="371475"/>
          <wp:effectExtent l="0" t="0" r="1905"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ownload.png"/>
                  <pic:cNvPicPr/>
                </pic:nvPicPr>
                <pic:blipFill>
                  <a:blip r:embed="rId1">
                    <a:extLst>
                      <a:ext uri="{28A0092B-C50C-407E-A947-70E740481C1C}">
                        <a14:useLocalDpi xmlns:a14="http://schemas.microsoft.com/office/drawing/2010/main" val="0"/>
                      </a:ext>
                    </a:extLst>
                  </a:blip>
                  <a:stretch>
                    <a:fillRect/>
                  </a:stretch>
                </pic:blipFill>
                <pic:spPr>
                  <a:xfrm>
                    <a:off x="0" y="0"/>
                    <a:ext cx="1064895" cy="371475"/>
                  </a:xfrm>
                  <a:prstGeom prst="rect">
                    <a:avLst/>
                  </a:prstGeom>
                </pic:spPr>
              </pic:pic>
            </a:graphicData>
          </a:graphic>
          <wp14:sizeRelH relativeFrom="page">
            <wp14:pctWidth>0</wp14:pctWidth>
          </wp14:sizeRelH>
          <wp14:sizeRelV relativeFrom="page">
            <wp14:pctHeight>0</wp14:pctHeight>
          </wp14:sizeRelV>
        </wp:anchor>
      </w:drawing>
    </w:r>
  </w:p>
  <w:p w:rsidR="00242FF7" w:rsidRPr="00E5470B" w:rsidRDefault="00242FF7" w:rsidP="00242FF7">
    <w:pPr>
      <w:pStyle w:val="Footer"/>
      <w:jc w:val="center"/>
      <w:rPr>
        <w:rFonts w:asciiTheme="majorHAnsi" w:hAnsiTheme="majorHAnsi"/>
        <w:sz w:val="20"/>
        <w:szCs w:val="20"/>
      </w:rPr>
    </w:pPr>
    <w:r w:rsidRPr="00E5470B">
      <w:rPr>
        <w:rFonts w:asciiTheme="majorHAnsi" w:hAnsiTheme="majorHAnsi"/>
        <w:noProof/>
        <w:sz w:val="20"/>
        <w:szCs w:val="20"/>
        <w:lang w:eastAsia="en-GB"/>
      </w:rPr>
      <w:drawing>
        <wp:anchor distT="0" distB="0" distL="114300" distR="114300" simplePos="0" relativeHeight="251683840" behindDoc="0" locked="0" layoutInCell="1" allowOverlap="1" wp14:anchorId="09230AA4" wp14:editId="205BED41">
          <wp:simplePos x="0" y="0"/>
          <wp:positionH relativeFrom="column">
            <wp:posOffset>4314823</wp:posOffset>
          </wp:positionH>
          <wp:positionV relativeFrom="paragraph">
            <wp:posOffset>77470</wp:posOffset>
          </wp:positionV>
          <wp:extent cx="2329817" cy="8763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art-of-TPAT-logo-331-x-142.png"/>
                  <pic:cNvPicPr/>
                </pic:nvPicPr>
                <pic:blipFill>
                  <a:blip r:embed="rId2">
                    <a:extLst>
                      <a:ext uri="{28A0092B-C50C-407E-A947-70E740481C1C}">
                        <a14:useLocalDpi xmlns:a14="http://schemas.microsoft.com/office/drawing/2010/main" val="0"/>
                      </a:ext>
                    </a:extLst>
                  </a:blip>
                  <a:stretch>
                    <a:fillRect/>
                  </a:stretch>
                </pic:blipFill>
                <pic:spPr>
                  <a:xfrm>
                    <a:off x="0" y="0"/>
                    <a:ext cx="2347336" cy="882889"/>
                  </a:xfrm>
                  <a:prstGeom prst="rect">
                    <a:avLst/>
                  </a:prstGeom>
                </pic:spPr>
              </pic:pic>
            </a:graphicData>
          </a:graphic>
          <wp14:sizeRelH relativeFrom="margin">
            <wp14:pctWidth>0</wp14:pctWidth>
          </wp14:sizeRelH>
          <wp14:sizeRelV relativeFrom="margin">
            <wp14:pctHeight>0</wp14:pctHeight>
          </wp14:sizeRelV>
        </wp:anchor>
      </w:drawing>
    </w:r>
    <w:r w:rsidRPr="00E5470B">
      <w:rPr>
        <w:rFonts w:asciiTheme="majorHAnsi" w:hAnsiTheme="majorHAnsi"/>
        <w:noProof/>
        <w:sz w:val="20"/>
        <w:szCs w:val="20"/>
        <w:lang w:eastAsia="en-GB"/>
      </w:rPr>
      <mc:AlternateContent>
        <mc:Choice Requires="wps">
          <w:drawing>
            <wp:anchor distT="0" distB="0" distL="114300" distR="114300" simplePos="0" relativeHeight="251680768" behindDoc="0" locked="0" layoutInCell="1" allowOverlap="1" wp14:anchorId="01A98885" wp14:editId="5FE708BE">
              <wp:simplePos x="0" y="0"/>
              <wp:positionH relativeFrom="column">
                <wp:posOffset>5094605</wp:posOffset>
              </wp:positionH>
              <wp:positionV relativeFrom="paragraph">
                <wp:posOffset>756285</wp:posOffset>
              </wp:positionV>
              <wp:extent cx="1600200" cy="7239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600200" cy="723900"/>
                      </a:xfrm>
                      <a:prstGeom prst="rect">
                        <a:avLst/>
                      </a:prstGeom>
                      <a:solidFill>
                        <a:schemeClr val="lt1"/>
                      </a:solidFill>
                      <a:ln w="6350">
                        <a:noFill/>
                      </a:ln>
                    </wps:spPr>
                    <wps:txbx>
                      <w:txbxContent>
                        <w:p w:rsidR="00242FF7" w:rsidRDefault="00242FF7" w:rsidP="00242F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A98885" id="_x0000_t202" coordsize="21600,21600" o:spt="202" path="m,l,21600r21600,l21600,xe">
              <v:stroke joinstyle="miter"/>
              <v:path gradientshapeok="t" o:connecttype="rect"/>
            </v:shapetype>
            <v:shape id="Text Box 13" o:spid="_x0000_s1026" type="#_x0000_t202" style="position:absolute;left:0;text-align:left;margin-left:401.15pt;margin-top:59.55pt;width:126pt;height:5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" fillcolor="white [3201]" stroked="f" strokeweight=".5pt">
              <v:textbox>
                <w:txbxContent>
                  <w:p w:rsidR="00242FF7" w:rsidRDefault="00242FF7" w:rsidP="00242FF7"/>
                </w:txbxContent>
              </v:textbox>
            </v:shape>
          </w:pict>
        </mc:Fallback>
      </mc:AlternateContent>
    </w:r>
    <w:r w:rsidRPr="00E5470B">
      <w:rPr>
        <w:rFonts w:asciiTheme="majorHAnsi" w:hAnsiTheme="majorHAnsi"/>
        <w:sz w:val="20"/>
        <w:szCs w:val="20"/>
      </w:rPr>
      <w:t>Old Road, Liskeard, Cornwall PL14 6HZ</w:t>
    </w:r>
  </w:p>
  <w:p w:rsidR="00242FF7" w:rsidRPr="00E5470B" w:rsidRDefault="00242FF7" w:rsidP="00242FF7">
    <w:pPr>
      <w:pStyle w:val="Footer"/>
      <w:jc w:val="center"/>
      <w:rPr>
        <w:rFonts w:asciiTheme="majorHAnsi" w:hAnsiTheme="majorHAnsi"/>
        <w:sz w:val="20"/>
        <w:szCs w:val="20"/>
      </w:rPr>
    </w:pPr>
    <w:r w:rsidRPr="00E5470B">
      <w:rPr>
        <w:rFonts w:asciiTheme="majorHAnsi" w:hAnsiTheme="majorHAnsi"/>
        <w:sz w:val="20"/>
        <w:szCs w:val="20"/>
      </w:rPr>
      <w:t>01579 343443</w:t>
    </w:r>
  </w:p>
  <w:p w:rsidR="00242FF7" w:rsidRPr="00E5470B" w:rsidRDefault="00242FF7" w:rsidP="00242FF7">
    <w:pPr>
      <w:pStyle w:val="Footer"/>
      <w:jc w:val="center"/>
      <w:rPr>
        <w:rFonts w:asciiTheme="majorHAnsi" w:hAnsiTheme="majorHAnsi"/>
        <w:sz w:val="20"/>
        <w:szCs w:val="20"/>
      </w:rPr>
    </w:pPr>
    <w:r w:rsidRPr="00E5470B">
      <w:rPr>
        <w:rFonts w:asciiTheme="majorHAnsi" w:hAnsiTheme="majorHAnsi"/>
        <w:noProof/>
        <w:sz w:val="20"/>
        <w:szCs w:val="20"/>
        <w:lang w:eastAsia="en-GB"/>
      </w:rPr>
      <w:drawing>
        <wp:anchor distT="0" distB="0" distL="114300" distR="114300" simplePos="0" relativeHeight="251682816" behindDoc="0" locked="0" layoutInCell="1" allowOverlap="1" wp14:anchorId="3D47443B" wp14:editId="72115D41">
          <wp:simplePos x="0" y="0"/>
          <wp:positionH relativeFrom="margin">
            <wp:posOffset>-219075</wp:posOffset>
          </wp:positionH>
          <wp:positionV relativeFrom="paragraph">
            <wp:posOffset>139700</wp:posOffset>
          </wp:positionV>
          <wp:extent cx="1068070" cy="3429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ownload (1).png"/>
                  <pic:cNvPicPr/>
                </pic:nvPicPr>
                <pic:blipFill>
                  <a:blip r:embed="rId3">
                    <a:extLst>
                      <a:ext uri="{28A0092B-C50C-407E-A947-70E740481C1C}">
                        <a14:useLocalDpi xmlns:a14="http://schemas.microsoft.com/office/drawing/2010/main" val="0"/>
                      </a:ext>
                    </a:extLst>
                  </a:blip>
                  <a:stretch>
                    <a:fillRect/>
                  </a:stretch>
                </pic:blipFill>
                <pic:spPr>
                  <a:xfrm>
                    <a:off x="0" y="0"/>
                    <a:ext cx="1068070" cy="342900"/>
                  </a:xfrm>
                  <a:prstGeom prst="rect">
                    <a:avLst/>
                  </a:prstGeom>
                </pic:spPr>
              </pic:pic>
            </a:graphicData>
          </a:graphic>
          <wp14:sizeRelH relativeFrom="margin">
            <wp14:pctWidth>0</wp14:pctWidth>
          </wp14:sizeRelH>
          <wp14:sizeRelV relativeFrom="margin">
            <wp14:pctHeight>0</wp14:pctHeight>
          </wp14:sizeRelV>
        </wp:anchor>
      </w:drawing>
    </w:r>
    <w:hyperlink r:id="rId4" w:history="1">
      <w:r w:rsidRPr="00E5470B">
        <w:rPr>
          <w:rStyle w:val="Hyperlink"/>
          <w:rFonts w:asciiTheme="majorHAnsi" w:hAnsiTheme="majorHAnsi"/>
          <w:sz w:val="20"/>
          <w:szCs w:val="20"/>
        </w:rPr>
        <w:t>admin@hillfort.org.uk</w:t>
      </w:r>
    </w:hyperlink>
  </w:p>
  <w:p w:rsidR="00242FF7" w:rsidRPr="00E5470B" w:rsidRDefault="00242FF7" w:rsidP="00242FF7">
    <w:pPr>
      <w:pStyle w:val="Footer"/>
      <w:jc w:val="center"/>
      <w:rPr>
        <w:rFonts w:asciiTheme="majorHAnsi" w:hAnsiTheme="majorHAnsi"/>
        <w:sz w:val="20"/>
        <w:szCs w:val="20"/>
      </w:rPr>
    </w:pPr>
    <w:r w:rsidRPr="00E5470B">
      <w:rPr>
        <w:rFonts w:asciiTheme="majorHAnsi" w:hAnsiTheme="majorHAnsi"/>
        <w:sz w:val="20"/>
        <w:szCs w:val="20"/>
      </w:rPr>
      <w:t>www.hillfort.org.uk</w:t>
    </w:r>
  </w:p>
  <w:p w:rsidR="00AB2F7B" w:rsidRDefault="00AB2F7B">
    <w:pPr>
      <w:pStyle w:val="Footer"/>
    </w:pPr>
    <w:r>
      <w:rPr>
        <w:noProof/>
        <w:lang w:eastAsia="en-GB"/>
      </w:rPr>
      <mc:AlternateContent>
        <mc:Choice Requires="wps">
          <w:drawing>
            <wp:anchor distT="0" distB="0" distL="114300" distR="114300" simplePos="0" relativeHeight="251671552" behindDoc="0" locked="0" layoutInCell="1" allowOverlap="1">
              <wp:simplePos x="0" y="0"/>
              <wp:positionH relativeFrom="column">
                <wp:posOffset>4932680</wp:posOffset>
              </wp:positionH>
              <wp:positionV relativeFrom="paragraph">
                <wp:posOffset>346710</wp:posOffset>
              </wp:positionV>
              <wp:extent cx="1781175" cy="100965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781175" cy="1009650"/>
                      </a:xfrm>
                      <a:prstGeom prst="rect">
                        <a:avLst/>
                      </a:prstGeom>
                      <a:solidFill>
                        <a:schemeClr val="lt1"/>
                      </a:solidFill>
                      <a:ln w="6350">
                        <a:noFill/>
                      </a:ln>
                    </wps:spPr>
                    <wps:txbx>
                      <w:txbxContent>
                        <w:p w:rsidR="00AB2F7B" w:rsidRDefault="00F8207F">
                          <w:r w:rsidRPr="00F8207F">
                            <w:rPr>
                              <w:noProof/>
                              <w:lang w:eastAsia="en-GB"/>
                            </w:rPr>
                            <w:drawing>
                              <wp:inline distT="0" distB="0" distL="0" distR="0" wp14:anchorId="4E14F4FB" wp14:editId="15072ECE">
                                <wp:extent cx="1060508" cy="657225"/>
                                <wp:effectExtent l="0" t="0" r="6350" b="0"/>
                                <wp:docPr id="11" name="Picture 11" descr="C:\Users\aharris\AppData\Local\Microsoft\Windows\Temporary Internet Files\Content.Outlook\VMXCJ10E\TPA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harris\AppData\Local\Microsoft\Windows\Temporary Internet Files\Content.Outlook\VMXCJ10E\TPAT 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7975" cy="6990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margin-left:388.4pt;margin-top:27.3pt;width:140.25pt;height: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" fillcolor="white [3201]" stroked="f" strokeweight=".5pt">
              <v:textbox>
                <w:txbxContent>
                  <w:p w:rsidR="00AB2F7B" w:rsidRDefault="00F8207F">
                    <w:r w:rsidRPr="00F8207F">
                      <w:rPr>
                        <w:noProof/>
                        <w:lang w:eastAsia="en-GB"/>
                      </w:rPr>
                      <w:drawing>
                        <wp:inline distT="0" distB="0" distL="0" distR="0" wp14:anchorId="4E14F4FB" wp14:editId="15072ECE">
                          <wp:extent cx="1060508" cy="657225"/>
                          <wp:effectExtent l="0" t="0" r="6350" b="0"/>
                          <wp:docPr id="11" name="Picture 11" descr="C:\Users\aharris\AppData\Local\Microsoft\Windows\Temporary Internet Files\Content.Outlook\VMXCJ10E\TPA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harris\AppData\Local\Microsoft\Windows\Temporary Internet Files\Content.Outlook\VMXCJ10E\TPAT 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7975" cy="699036"/>
                                  </a:xfrm>
                                  <a:prstGeom prst="rect">
                                    <a:avLst/>
                                  </a:prstGeom>
                                  <a:noFill/>
                                  <a:ln>
                                    <a:noFill/>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FF7" w:rsidRDefault="00242FF7" w:rsidP="00242FF7">
    <w:pPr>
      <w:pStyle w:val="Header"/>
      <w:tabs>
        <w:tab w:val="clear" w:pos="4320"/>
        <w:tab w:val="clear" w:pos="8640"/>
        <w:tab w:val="left" w:pos="1020"/>
      </w:tabs>
    </w:pPr>
    <w:r>
      <w:tab/>
    </w:r>
  </w:p>
  <w:p w:rsidR="00242FF7" w:rsidRDefault="00242FF7" w:rsidP="00242FF7">
    <w:pPr>
      <w:pStyle w:val="Footer"/>
      <w:jc w:val="center"/>
      <w:rPr>
        <w:rFonts w:asciiTheme="majorHAnsi" w:hAnsiTheme="majorHAnsi"/>
        <w:sz w:val="20"/>
        <w:szCs w:val="20"/>
      </w:rPr>
    </w:pPr>
    <w:r w:rsidRPr="00E5470B">
      <w:rPr>
        <w:rFonts w:asciiTheme="majorHAnsi" w:hAnsiTheme="majorHAnsi"/>
        <w:noProof/>
        <w:sz w:val="20"/>
        <w:szCs w:val="20"/>
        <w:lang w:eastAsia="en-GB"/>
      </w:rPr>
      <w:drawing>
        <wp:anchor distT="0" distB="0" distL="114300" distR="114300" simplePos="0" relativeHeight="251676672" behindDoc="0" locked="0" layoutInCell="1" allowOverlap="1" wp14:anchorId="10E4CD9F" wp14:editId="34B11944">
          <wp:simplePos x="0" y="0"/>
          <wp:positionH relativeFrom="column">
            <wp:posOffset>-228600</wp:posOffset>
          </wp:positionH>
          <wp:positionV relativeFrom="paragraph">
            <wp:posOffset>165735</wp:posOffset>
          </wp:positionV>
          <wp:extent cx="1064895" cy="371475"/>
          <wp:effectExtent l="0" t="0" r="1905" b="952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ownload.png"/>
                  <pic:cNvPicPr/>
                </pic:nvPicPr>
                <pic:blipFill>
                  <a:blip r:embed="rId1">
                    <a:extLst>
                      <a:ext uri="{28A0092B-C50C-407E-A947-70E740481C1C}">
                        <a14:useLocalDpi xmlns:a14="http://schemas.microsoft.com/office/drawing/2010/main" val="0"/>
                      </a:ext>
                    </a:extLst>
                  </a:blip>
                  <a:stretch>
                    <a:fillRect/>
                  </a:stretch>
                </pic:blipFill>
                <pic:spPr>
                  <a:xfrm>
                    <a:off x="0" y="0"/>
                    <a:ext cx="1064895" cy="371475"/>
                  </a:xfrm>
                  <a:prstGeom prst="rect">
                    <a:avLst/>
                  </a:prstGeom>
                </pic:spPr>
              </pic:pic>
            </a:graphicData>
          </a:graphic>
          <wp14:sizeRelH relativeFrom="page">
            <wp14:pctWidth>0</wp14:pctWidth>
          </wp14:sizeRelH>
          <wp14:sizeRelV relativeFrom="page">
            <wp14:pctHeight>0</wp14:pctHeight>
          </wp14:sizeRelV>
        </wp:anchor>
      </w:drawing>
    </w:r>
  </w:p>
  <w:p w:rsidR="00242FF7" w:rsidRPr="00E5470B" w:rsidRDefault="00242FF7" w:rsidP="00242FF7">
    <w:pPr>
      <w:pStyle w:val="Footer"/>
      <w:jc w:val="center"/>
      <w:rPr>
        <w:rFonts w:asciiTheme="majorHAnsi" w:hAnsiTheme="majorHAnsi"/>
        <w:sz w:val="20"/>
        <w:szCs w:val="20"/>
      </w:rPr>
    </w:pPr>
    <w:r w:rsidRPr="00E5470B">
      <w:rPr>
        <w:rFonts w:asciiTheme="majorHAnsi" w:hAnsiTheme="majorHAnsi"/>
        <w:noProof/>
        <w:sz w:val="20"/>
        <w:szCs w:val="20"/>
        <w:lang w:eastAsia="en-GB"/>
      </w:rPr>
      <w:drawing>
        <wp:anchor distT="0" distB="0" distL="114300" distR="114300" simplePos="0" relativeHeight="251678720" behindDoc="0" locked="0" layoutInCell="1" allowOverlap="1" wp14:anchorId="09230AA4" wp14:editId="205BED41">
          <wp:simplePos x="0" y="0"/>
          <wp:positionH relativeFrom="column">
            <wp:posOffset>4314823</wp:posOffset>
          </wp:positionH>
          <wp:positionV relativeFrom="paragraph">
            <wp:posOffset>77470</wp:posOffset>
          </wp:positionV>
          <wp:extent cx="2329817" cy="8763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art-of-TPAT-logo-331-x-142.png"/>
                  <pic:cNvPicPr/>
                </pic:nvPicPr>
                <pic:blipFill>
                  <a:blip r:embed="rId2">
                    <a:extLst>
                      <a:ext uri="{28A0092B-C50C-407E-A947-70E740481C1C}">
                        <a14:useLocalDpi xmlns:a14="http://schemas.microsoft.com/office/drawing/2010/main" val="0"/>
                      </a:ext>
                    </a:extLst>
                  </a:blip>
                  <a:stretch>
                    <a:fillRect/>
                  </a:stretch>
                </pic:blipFill>
                <pic:spPr>
                  <a:xfrm>
                    <a:off x="0" y="0"/>
                    <a:ext cx="2347336" cy="882889"/>
                  </a:xfrm>
                  <a:prstGeom prst="rect">
                    <a:avLst/>
                  </a:prstGeom>
                </pic:spPr>
              </pic:pic>
            </a:graphicData>
          </a:graphic>
          <wp14:sizeRelH relativeFrom="margin">
            <wp14:pctWidth>0</wp14:pctWidth>
          </wp14:sizeRelH>
          <wp14:sizeRelV relativeFrom="margin">
            <wp14:pctHeight>0</wp14:pctHeight>
          </wp14:sizeRelV>
        </wp:anchor>
      </w:drawing>
    </w:r>
    <w:r w:rsidRPr="00E5470B">
      <w:rPr>
        <w:rFonts w:asciiTheme="majorHAnsi" w:hAnsiTheme="majorHAnsi"/>
        <w:noProof/>
        <w:sz w:val="20"/>
        <w:szCs w:val="20"/>
        <w:lang w:eastAsia="en-GB"/>
      </w:rPr>
      <mc:AlternateContent>
        <mc:Choice Requires="wps">
          <w:drawing>
            <wp:anchor distT="0" distB="0" distL="114300" distR="114300" simplePos="0" relativeHeight="251675648" behindDoc="0" locked="0" layoutInCell="1" allowOverlap="1" wp14:anchorId="01A98885" wp14:editId="5FE708BE">
              <wp:simplePos x="0" y="0"/>
              <wp:positionH relativeFrom="column">
                <wp:posOffset>5094605</wp:posOffset>
              </wp:positionH>
              <wp:positionV relativeFrom="paragraph">
                <wp:posOffset>756285</wp:posOffset>
              </wp:positionV>
              <wp:extent cx="1600200" cy="723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600200" cy="723900"/>
                      </a:xfrm>
                      <a:prstGeom prst="rect">
                        <a:avLst/>
                      </a:prstGeom>
                      <a:solidFill>
                        <a:schemeClr val="lt1"/>
                      </a:solidFill>
                      <a:ln w="6350">
                        <a:noFill/>
                      </a:ln>
                    </wps:spPr>
                    <wps:txbx>
                      <w:txbxContent>
                        <w:p w:rsidR="00242FF7" w:rsidRDefault="00242FF7" w:rsidP="00242F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A98885" id="_x0000_t202" coordsize="21600,21600" o:spt="202" path="m,l,21600r21600,l21600,xe">
              <v:stroke joinstyle="miter"/>
              <v:path gradientshapeok="t" o:connecttype="rect"/>
            </v:shapetype>
            <v:shape id="Text Box 9" o:spid="_x0000_s1028" type="#_x0000_t202" style="position:absolute;left:0;text-align:left;margin-left:401.15pt;margin-top:59.55pt;width:126pt;height: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" fillcolor="white [3201]" stroked="f" strokeweight=".5pt">
              <v:textbox>
                <w:txbxContent>
                  <w:p w:rsidR="00242FF7" w:rsidRDefault="00242FF7" w:rsidP="00242FF7"/>
                </w:txbxContent>
              </v:textbox>
            </v:shape>
          </w:pict>
        </mc:Fallback>
      </mc:AlternateContent>
    </w:r>
    <w:r w:rsidRPr="00E5470B">
      <w:rPr>
        <w:rFonts w:asciiTheme="majorHAnsi" w:hAnsiTheme="majorHAnsi"/>
        <w:sz w:val="20"/>
        <w:szCs w:val="20"/>
      </w:rPr>
      <w:t>Old Road, Liskeard, Cornwall PL14 6HZ</w:t>
    </w:r>
  </w:p>
  <w:p w:rsidR="00242FF7" w:rsidRPr="00E5470B" w:rsidRDefault="00242FF7" w:rsidP="00242FF7">
    <w:pPr>
      <w:pStyle w:val="Footer"/>
      <w:jc w:val="center"/>
      <w:rPr>
        <w:rFonts w:asciiTheme="majorHAnsi" w:hAnsiTheme="majorHAnsi"/>
        <w:sz w:val="20"/>
        <w:szCs w:val="20"/>
      </w:rPr>
    </w:pPr>
    <w:r w:rsidRPr="00E5470B">
      <w:rPr>
        <w:rFonts w:asciiTheme="majorHAnsi" w:hAnsiTheme="majorHAnsi"/>
        <w:sz w:val="20"/>
        <w:szCs w:val="20"/>
      </w:rPr>
      <w:t>01579 343443</w:t>
    </w:r>
  </w:p>
  <w:p w:rsidR="00242FF7" w:rsidRPr="00E5470B" w:rsidRDefault="00242FF7" w:rsidP="00242FF7">
    <w:pPr>
      <w:pStyle w:val="Footer"/>
      <w:jc w:val="center"/>
      <w:rPr>
        <w:rFonts w:asciiTheme="majorHAnsi" w:hAnsiTheme="majorHAnsi"/>
        <w:sz w:val="20"/>
        <w:szCs w:val="20"/>
      </w:rPr>
    </w:pPr>
    <w:r w:rsidRPr="00E5470B">
      <w:rPr>
        <w:rFonts w:asciiTheme="majorHAnsi" w:hAnsiTheme="majorHAnsi"/>
        <w:noProof/>
        <w:sz w:val="20"/>
        <w:szCs w:val="20"/>
        <w:lang w:eastAsia="en-GB"/>
      </w:rPr>
      <w:drawing>
        <wp:anchor distT="0" distB="0" distL="114300" distR="114300" simplePos="0" relativeHeight="251677696" behindDoc="0" locked="0" layoutInCell="1" allowOverlap="1" wp14:anchorId="3D47443B" wp14:editId="72115D41">
          <wp:simplePos x="0" y="0"/>
          <wp:positionH relativeFrom="margin">
            <wp:posOffset>-219075</wp:posOffset>
          </wp:positionH>
          <wp:positionV relativeFrom="paragraph">
            <wp:posOffset>139700</wp:posOffset>
          </wp:positionV>
          <wp:extent cx="1068070" cy="3429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ownload (1).png"/>
                  <pic:cNvPicPr/>
                </pic:nvPicPr>
                <pic:blipFill>
                  <a:blip r:embed="rId3">
                    <a:extLst>
                      <a:ext uri="{28A0092B-C50C-407E-A947-70E740481C1C}">
                        <a14:useLocalDpi xmlns:a14="http://schemas.microsoft.com/office/drawing/2010/main" val="0"/>
                      </a:ext>
                    </a:extLst>
                  </a:blip>
                  <a:stretch>
                    <a:fillRect/>
                  </a:stretch>
                </pic:blipFill>
                <pic:spPr>
                  <a:xfrm>
                    <a:off x="0" y="0"/>
                    <a:ext cx="1068070" cy="342900"/>
                  </a:xfrm>
                  <a:prstGeom prst="rect">
                    <a:avLst/>
                  </a:prstGeom>
                </pic:spPr>
              </pic:pic>
            </a:graphicData>
          </a:graphic>
          <wp14:sizeRelH relativeFrom="margin">
            <wp14:pctWidth>0</wp14:pctWidth>
          </wp14:sizeRelH>
          <wp14:sizeRelV relativeFrom="margin">
            <wp14:pctHeight>0</wp14:pctHeight>
          </wp14:sizeRelV>
        </wp:anchor>
      </w:drawing>
    </w:r>
    <w:hyperlink r:id="rId4" w:history="1">
      <w:r w:rsidRPr="00E5470B">
        <w:rPr>
          <w:rStyle w:val="Hyperlink"/>
          <w:rFonts w:asciiTheme="majorHAnsi" w:hAnsiTheme="majorHAnsi"/>
          <w:sz w:val="20"/>
          <w:szCs w:val="20"/>
        </w:rPr>
        <w:t>admin@hillfort.org.uk</w:t>
      </w:r>
    </w:hyperlink>
  </w:p>
  <w:p w:rsidR="00242FF7" w:rsidRPr="00E5470B" w:rsidRDefault="00242FF7" w:rsidP="00242FF7">
    <w:pPr>
      <w:pStyle w:val="Footer"/>
      <w:jc w:val="center"/>
      <w:rPr>
        <w:rFonts w:asciiTheme="majorHAnsi" w:hAnsiTheme="majorHAnsi"/>
        <w:sz w:val="20"/>
        <w:szCs w:val="20"/>
      </w:rPr>
    </w:pPr>
    <w:r w:rsidRPr="00E5470B">
      <w:rPr>
        <w:rFonts w:asciiTheme="majorHAnsi" w:hAnsiTheme="majorHAnsi"/>
        <w:sz w:val="20"/>
        <w:szCs w:val="20"/>
      </w:rPr>
      <w:t>www.hillfort.org.uk</w:t>
    </w:r>
  </w:p>
  <w:p w:rsidR="00F23CEF" w:rsidRDefault="00AB2F7B">
    <w:pPr>
      <w:pStyle w:val="Footer"/>
    </w:pPr>
    <w:r>
      <w:rPr>
        <w:noProof/>
        <w:lang w:eastAsia="en-GB"/>
      </w:rPr>
      <mc:AlternateContent>
        <mc:Choice Requires="wps">
          <w:drawing>
            <wp:anchor distT="0" distB="0" distL="114300" distR="114300" simplePos="0" relativeHeight="251672576" behindDoc="0" locked="0" layoutInCell="1" allowOverlap="1">
              <wp:simplePos x="0" y="0"/>
              <wp:positionH relativeFrom="column">
                <wp:posOffset>5094605</wp:posOffset>
              </wp:positionH>
              <wp:positionV relativeFrom="paragraph">
                <wp:posOffset>756285</wp:posOffset>
              </wp:positionV>
              <wp:extent cx="1600200" cy="7239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600200" cy="723900"/>
                      </a:xfrm>
                      <a:prstGeom prst="rect">
                        <a:avLst/>
                      </a:prstGeom>
                      <a:solidFill>
                        <a:schemeClr val="lt1"/>
                      </a:solidFill>
                      <a:ln w="6350">
                        <a:noFill/>
                      </a:ln>
                    </wps:spPr>
                    <wps:txbx>
                      <w:txbxContent>
                        <w:p w:rsidR="00AB2F7B" w:rsidRDefault="00AB2F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401.15pt;margin-top:59.55pt;width:126pt;height: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" fillcolor="white [3201]" stroked="f" strokeweight=".5pt">
              <v:textbox>
                <w:txbxContent>
                  <w:p w:rsidR="00AB2F7B" w:rsidRDefault="00AB2F7B"/>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CAD" w:rsidRDefault="00CD7CAD" w:rsidP="00625504">
      <w:r>
        <w:separator/>
      </w:r>
    </w:p>
  </w:footnote>
  <w:footnote w:type="continuationSeparator" w:id="0">
    <w:p w:rsidR="00CD7CAD" w:rsidRDefault="00CD7CAD" w:rsidP="00625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FF7" w:rsidRDefault="00242FF7">
    <w:pPr>
      <w:pStyle w:val="Header"/>
    </w:pPr>
    <w:r>
      <w:rPr>
        <w:noProof/>
        <w:lang w:eastAsia="en-GB"/>
      </w:rPr>
      <w:drawing>
        <wp:anchor distT="0" distB="0" distL="114300" distR="114300" simplePos="0" relativeHeight="251685888" behindDoc="0" locked="0" layoutInCell="1" allowOverlap="1" wp14:anchorId="40F20457" wp14:editId="1F9D5EA4">
          <wp:simplePos x="0" y="0"/>
          <wp:positionH relativeFrom="column">
            <wp:posOffset>-447675</wp:posOffset>
          </wp:positionH>
          <wp:positionV relativeFrom="paragraph">
            <wp:posOffset>-702945</wp:posOffset>
          </wp:positionV>
          <wp:extent cx="2514600" cy="677545"/>
          <wp:effectExtent l="0" t="0" r="0" b="8255"/>
          <wp:wrapThrough wrapText="bothSides">
            <wp:wrapPolygon edited="0">
              <wp:start x="0" y="0"/>
              <wp:lineTo x="0" y="21256"/>
              <wp:lineTo x="21436" y="21256"/>
              <wp:lineTo x="21436"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skeardhillfort.png"/>
                  <pic:cNvPicPr/>
                </pic:nvPicPr>
                <pic:blipFill>
                  <a:blip r:embed="rId1">
                    <a:extLst>
                      <a:ext uri="{28A0092B-C50C-407E-A947-70E740481C1C}">
                        <a14:useLocalDpi xmlns:a14="http://schemas.microsoft.com/office/drawing/2010/main" val="0"/>
                      </a:ext>
                    </a:extLst>
                  </a:blip>
                  <a:stretch>
                    <a:fillRect/>
                  </a:stretch>
                </pic:blipFill>
                <pic:spPr>
                  <a:xfrm>
                    <a:off x="0" y="0"/>
                    <a:ext cx="2514600" cy="6775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07F" w:rsidRDefault="00242FF7" w:rsidP="00DA52B4">
    <w:pPr>
      <w:pStyle w:val="Header"/>
      <w:tabs>
        <w:tab w:val="clear" w:pos="4320"/>
        <w:tab w:val="clear" w:pos="8640"/>
        <w:tab w:val="left" w:pos="1020"/>
      </w:tabs>
      <w:rPr>
        <w:noProof/>
        <w:lang w:eastAsia="en-GB"/>
      </w:rPr>
    </w:pPr>
    <w:r>
      <w:rPr>
        <w:noProof/>
        <w:lang w:eastAsia="en-GB"/>
      </w:rPr>
      <w:drawing>
        <wp:anchor distT="0" distB="0" distL="114300" distR="114300" simplePos="0" relativeHeight="251673600" behindDoc="0" locked="0" layoutInCell="1" allowOverlap="1">
          <wp:simplePos x="0" y="0"/>
          <wp:positionH relativeFrom="column">
            <wp:posOffset>-456565</wp:posOffset>
          </wp:positionH>
          <wp:positionV relativeFrom="paragraph">
            <wp:posOffset>-354965</wp:posOffset>
          </wp:positionV>
          <wp:extent cx="3924300" cy="1057665"/>
          <wp:effectExtent l="0" t="0" r="0" b="9525"/>
          <wp:wrapThrough wrapText="bothSides">
            <wp:wrapPolygon edited="0">
              <wp:start x="0" y="0"/>
              <wp:lineTo x="0" y="21405"/>
              <wp:lineTo x="21495" y="21405"/>
              <wp:lineTo x="2149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skeardhillfort.png"/>
                  <pic:cNvPicPr/>
                </pic:nvPicPr>
                <pic:blipFill>
                  <a:blip r:embed="rId1">
                    <a:extLst>
                      <a:ext uri="{28A0092B-C50C-407E-A947-70E740481C1C}">
                        <a14:useLocalDpi xmlns:a14="http://schemas.microsoft.com/office/drawing/2010/main" val="0"/>
                      </a:ext>
                    </a:extLst>
                  </a:blip>
                  <a:stretch>
                    <a:fillRect/>
                  </a:stretch>
                </pic:blipFill>
                <pic:spPr>
                  <a:xfrm>
                    <a:off x="0" y="0"/>
                    <a:ext cx="3924300" cy="1057665"/>
                  </a:xfrm>
                  <a:prstGeom prst="rect">
                    <a:avLst/>
                  </a:prstGeom>
                </pic:spPr>
              </pic:pic>
            </a:graphicData>
          </a:graphic>
        </wp:anchor>
      </w:drawing>
    </w:r>
  </w:p>
  <w:p w:rsidR="00F8207F" w:rsidRDefault="00F8207F" w:rsidP="00DA52B4">
    <w:pPr>
      <w:pStyle w:val="Header"/>
      <w:tabs>
        <w:tab w:val="clear" w:pos="4320"/>
        <w:tab w:val="clear" w:pos="8640"/>
        <w:tab w:val="left" w:pos="1020"/>
      </w:tabs>
      <w:rPr>
        <w:noProof/>
        <w:lang w:eastAsia="en-GB"/>
      </w:rPr>
    </w:pPr>
  </w:p>
  <w:p w:rsidR="00F23CEF" w:rsidRDefault="00F23CEF" w:rsidP="00DA52B4">
    <w:pPr>
      <w:pStyle w:val="Header"/>
      <w:tabs>
        <w:tab w:val="clear" w:pos="4320"/>
        <w:tab w:val="clear" w:pos="8640"/>
        <w:tab w:val="left" w:pos="10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0227B"/>
    <w:multiLevelType w:val="hybridMultilevel"/>
    <w:tmpl w:val="EEF0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607AEF"/>
    <w:multiLevelType w:val="hybridMultilevel"/>
    <w:tmpl w:val="D5686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63619"/>
    <w:multiLevelType w:val="multilevel"/>
    <w:tmpl w:val="1CC4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C52D37"/>
    <w:multiLevelType w:val="hybridMultilevel"/>
    <w:tmpl w:val="8872DC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6647F9B"/>
    <w:multiLevelType w:val="hybridMultilevel"/>
    <w:tmpl w:val="7FAC5A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83B6E26"/>
    <w:multiLevelType w:val="hybridMultilevel"/>
    <w:tmpl w:val="BBE6ED8E"/>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FD33D48"/>
    <w:multiLevelType w:val="multilevel"/>
    <w:tmpl w:val="63645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3821B23"/>
    <w:multiLevelType w:val="hybridMultilevel"/>
    <w:tmpl w:val="8ECC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1113E6"/>
    <w:multiLevelType w:val="multilevel"/>
    <w:tmpl w:val="12269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292ADB"/>
    <w:multiLevelType w:val="hybridMultilevel"/>
    <w:tmpl w:val="9B965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9D5003"/>
    <w:multiLevelType w:val="multilevel"/>
    <w:tmpl w:val="8850F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BA1683"/>
    <w:multiLevelType w:val="multilevel"/>
    <w:tmpl w:val="BE24F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1D6D80"/>
    <w:multiLevelType w:val="multilevel"/>
    <w:tmpl w:val="1990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9"/>
  </w:num>
  <w:num w:numId="4">
    <w:abstractNumId w:val="3"/>
  </w:num>
  <w:num w:numId="5">
    <w:abstractNumId w:val="0"/>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2"/>
  </w:num>
  <w:num w:numId="10">
    <w:abstractNumId w:val="11"/>
  </w:num>
  <w:num w:numId="11">
    <w:abstractNumId w:val="8"/>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543"/>
    <w:rsid w:val="00002817"/>
    <w:rsid w:val="00044EBA"/>
    <w:rsid w:val="00056054"/>
    <w:rsid w:val="00067F94"/>
    <w:rsid w:val="000775D0"/>
    <w:rsid w:val="00083A3C"/>
    <w:rsid w:val="00095435"/>
    <w:rsid w:val="000B1E31"/>
    <w:rsid w:val="000B3C51"/>
    <w:rsid w:val="000C3409"/>
    <w:rsid w:val="000E0955"/>
    <w:rsid w:val="001234FD"/>
    <w:rsid w:val="00130FCE"/>
    <w:rsid w:val="00141E28"/>
    <w:rsid w:val="00153FC3"/>
    <w:rsid w:val="00160ABC"/>
    <w:rsid w:val="00161DDD"/>
    <w:rsid w:val="00167142"/>
    <w:rsid w:val="00181FC5"/>
    <w:rsid w:val="00186B0E"/>
    <w:rsid w:val="001E49FF"/>
    <w:rsid w:val="001E7E17"/>
    <w:rsid w:val="001F5080"/>
    <w:rsid w:val="002032B4"/>
    <w:rsid w:val="00203A8C"/>
    <w:rsid w:val="0021085F"/>
    <w:rsid w:val="00242FF7"/>
    <w:rsid w:val="0025245B"/>
    <w:rsid w:val="00260D56"/>
    <w:rsid w:val="00295C0A"/>
    <w:rsid w:val="002A0D60"/>
    <w:rsid w:val="002B251F"/>
    <w:rsid w:val="002B42AB"/>
    <w:rsid w:val="002B69B9"/>
    <w:rsid w:val="002C02D7"/>
    <w:rsid w:val="002C6094"/>
    <w:rsid w:val="002D2DF1"/>
    <w:rsid w:val="002D6E43"/>
    <w:rsid w:val="002E5AF1"/>
    <w:rsid w:val="002F1EA0"/>
    <w:rsid w:val="003110B6"/>
    <w:rsid w:val="00317DD4"/>
    <w:rsid w:val="0034244D"/>
    <w:rsid w:val="003452FA"/>
    <w:rsid w:val="003542C1"/>
    <w:rsid w:val="00365D39"/>
    <w:rsid w:val="00371C77"/>
    <w:rsid w:val="00384D4D"/>
    <w:rsid w:val="003A3451"/>
    <w:rsid w:val="003B2500"/>
    <w:rsid w:val="003C5943"/>
    <w:rsid w:val="003E3E11"/>
    <w:rsid w:val="003E4E64"/>
    <w:rsid w:val="003E54C2"/>
    <w:rsid w:val="003E77DD"/>
    <w:rsid w:val="00422A83"/>
    <w:rsid w:val="0045002E"/>
    <w:rsid w:val="00460605"/>
    <w:rsid w:val="00497F77"/>
    <w:rsid w:val="004A1908"/>
    <w:rsid w:val="004E4502"/>
    <w:rsid w:val="004E7006"/>
    <w:rsid w:val="004E748B"/>
    <w:rsid w:val="00521C51"/>
    <w:rsid w:val="00542C37"/>
    <w:rsid w:val="005656BF"/>
    <w:rsid w:val="005670F3"/>
    <w:rsid w:val="0057018B"/>
    <w:rsid w:val="00570258"/>
    <w:rsid w:val="00581110"/>
    <w:rsid w:val="00581DF2"/>
    <w:rsid w:val="005900F5"/>
    <w:rsid w:val="005909B9"/>
    <w:rsid w:val="00595D6D"/>
    <w:rsid w:val="0059648F"/>
    <w:rsid w:val="005A6AAF"/>
    <w:rsid w:val="005D5138"/>
    <w:rsid w:val="005E656F"/>
    <w:rsid w:val="005F5543"/>
    <w:rsid w:val="00601812"/>
    <w:rsid w:val="0060501B"/>
    <w:rsid w:val="00625504"/>
    <w:rsid w:val="006325B3"/>
    <w:rsid w:val="00641DA2"/>
    <w:rsid w:val="006506A7"/>
    <w:rsid w:val="00651532"/>
    <w:rsid w:val="00667387"/>
    <w:rsid w:val="00695276"/>
    <w:rsid w:val="006A02C6"/>
    <w:rsid w:val="006D4C73"/>
    <w:rsid w:val="006E11EC"/>
    <w:rsid w:val="006E28C5"/>
    <w:rsid w:val="006F0E1A"/>
    <w:rsid w:val="006F144A"/>
    <w:rsid w:val="006F1F70"/>
    <w:rsid w:val="006F2089"/>
    <w:rsid w:val="00703B3D"/>
    <w:rsid w:val="0070757C"/>
    <w:rsid w:val="00713E83"/>
    <w:rsid w:val="00741925"/>
    <w:rsid w:val="00745A68"/>
    <w:rsid w:val="00761764"/>
    <w:rsid w:val="00766E02"/>
    <w:rsid w:val="007727B5"/>
    <w:rsid w:val="0079353E"/>
    <w:rsid w:val="00793D81"/>
    <w:rsid w:val="007C74B0"/>
    <w:rsid w:val="007D72A3"/>
    <w:rsid w:val="007F743C"/>
    <w:rsid w:val="00816749"/>
    <w:rsid w:val="008265A3"/>
    <w:rsid w:val="008414D5"/>
    <w:rsid w:val="00842025"/>
    <w:rsid w:val="00853C11"/>
    <w:rsid w:val="00857171"/>
    <w:rsid w:val="008644AD"/>
    <w:rsid w:val="00870732"/>
    <w:rsid w:val="00891BC9"/>
    <w:rsid w:val="008A36F4"/>
    <w:rsid w:val="008A6C01"/>
    <w:rsid w:val="008C1E0E"/>
    <w:rsid w:val="008E48C3"/>
    <w:rsid w:val="008E63FC"/>
    <w:rsid w:val="008F4B60"/>
    <w:rsid w:val="008F5EB4"/>
    <w:rsid w:val="00923918"/>
    <w:rsid w:val="009243C2"/>
    <w:rsid w:val="0092547A"/>
    <w:rsid w:val="00964E2E"/>
    <w:rsid w:val="00992F42"/>
    <w:rsid w:val="009B208F"/>
    <w:rsid w:val="009B76C5"/>
    <w:rsid w:val="009C1660"/>
    <w:rsid w:val="009C6026"/>
    <w:rsid w:val="009E0374"/>
    <w:rsid w:val="009E375C"/>
    <w:rsid w:val="00A10630"/>
    <w:rsid w:val="00A21CE2"/>
    <w:rsid w:val="00A322EE"/>
    <w:rsid w:val="00A351E0"/>
    <w:rsid w:val="00A45F9B"/>
    <w:rsid w:val="00A6202C"/>
    <w:rsid w:val="00A87375"/>
    <w:rsid w:val="00AA07D5"/>
    <w:rsid w:val="00AA66CE"/>
    <w:rsid w:val="00AB2F7B"/>
    <w:rsid w:val="00AB3737"/>
    <w:rsid w:val="00AB58BF"/>
    <w:rsid w:val="00AB74CE"/>
    <w:rsid w:val="00AC1F63"/>
    <w:rsid w:val="00AD2F0D"/>
    <w:rsid w:val="00AE04A9"/>
    <w:rsid w:val="00B002F9"/>
    <w:rsid w:val="00B05E06"/>
    <w:rsid w:val="00B07736"/>
    <w:rsid w:val="00B138CC"/>
    <w:rsid w:val="00B24D20"/>
    <w:rsid w:val="00B264DD"/>
    <w:rsid w:val="00B34B53"/>
    <w:rsid w:val="00B4233B"/>
    <w:rsid w:val="00B435CB"/>
    <w:rsid w:val="00B80B82"/>
    <w:rsid w:val="00BC16C7"/>
    <w:rsid w:val="00BC339F"/>
    <w:rsid w:val="00BD3E55"/>
    <w:rsid w:val="00BE3193"/>
    <w:rsid w:val="00BE47AD"/>
    <w:rsid w:val="00BE7A5E"/>
    <w:rsid w:val="00C050E9"/>
    <w:rsid w:val="00C10365"/>
    <w:rsid w:val="00C17D61"/>
    <w:rsid w:val="00C307B2"/>
    <w:rsid w:val="00C31D73"/>
    <w:rsid w:val="00C353D1"/>
    <w:rsid w:val="00C64D36"/>
    <w:rsid w:val="00C749C3"/>
    <w:rsid w:val="00C76134"/>
    <w:rsid w:val="00CA5750"/>
    <w:rsid w:val="00CD7CAD"/>
    <w:rsid w:val="00CF2014"/>
    <w:rsid w:val="00D07A77"/>
    <w:rsid w:val="00D16F6F"/>
    <w:rsid w:val="00D27620"/>
    <w:rsid w:val="00D36514"/>
    <w:rsid w:val="00D50A35"/>
    <w:rsid w:val="00D576F2"/>
    <w:rsid w:val="00D81DEE"/>
    <w:rsid w:val="00D86EBC"/>
    <w:rsid w:val="00D93120"/>
    <w:rsid w:val="00DA52B4"/>
    <w:rsid w:val="00DA713C"/>
    <w:rsid w:val="00DA788F"/>
    <w:rsid w:val="00DF355A"/>
    <w:rsid w:val="00E07082"/>
    <w:rsid w:val="00E177CE"/>
    <w:rsid w:val="00E535AF"/>
    <w:rsid w:val="00E66A50"/>
    <w:rsid w:val="00E675EC"/>
    <w:rsid w:val="00E926A0"/>
    <w:rsid w:val="00E94FB8"/>
    <w:rsid w:val="00EA329B"/>
    <w:rsid w:val="00EB1AF8"/>
    <w:rsid w:val="00EB48F2"/>
    <w:rsid w:val="00EB5930"/>
    <w:rsid w:val="00EC007D"/>
    <w:rsid w:val="00EC0A07"/>
    <w:rsid w:val="00EC5014"/>
    <w:rsid w:val="00EE4A56"/>
    <w:rsid w:val="00F039AC"/>
    <w:rsid w:val="00F115B8"/>
    <w:rsid w:val="00F11CE0"/>
    <w:rsid w:val="00F22576"/>
    <w:rsid w:val="00F2378D"/>
    <w:rsid w:val="00F23CEF"/>
    <w:rsid w:val="00F2690F"/>
    <w:rsid w:val="00F33C2D"/>
    <w:rsid w:val="00F8207F"/>
    <w:rsid w:val="00F94FF2"/>
    <w:rsid w:val="00FA2C41"/>
    <w:rsid w:val="00FB0FBB"/>
    <w:rsid w:val="00FB520C"/>
    <w:rsid w:val="00FC7CD7"/>
    <w:rsid w:val="00FE061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4C8A7B14"/>
  <w14:defaultImageDpi w14:val="300"/>
  <w15:docId w15:val="{82766521-7307-4DEF-9ED6-77D724736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00CE1"/>
    <w:rPr>
      <w:rFonts w:ascii="Lucida Grande" w:hAnsi="Lucida Grande"/>
      <w:sz w:val="18"/>
      <w:szCs w:val="18"/>
    </w:rPr>
  </w:style>
  <w:style w:type="paragraph" w:styleId="Header">
    <w:name w:val="header"/>
    <w:basedOn w:val="Normal"/>
    <w:link w:val="HeaderChar"/>
    <w:uiPriority w:val="99"/>
    <w:unhideWhenUsed/>
    <w:rsid w:val="00625504"/>
    <w:pPr>
      <w:tabs>
        <w:tab w:val="center" w:pos="4320"/>
        <w:tab w:val="right" w:pos="8640"/>
      </w:tabs>
    </w:pPr>
  </w:style>
  <w:style w:type="character" w:customStyle="1" w:styleId="HeaderChar">
    <w:name w:val="Header Char"/>
    <w:basedOn w:val="DefaultParagraphFont"/>
    <w:link w:val="Header"/>
    <w:uiPriority w:val="99"/>
    <w:rsid w:val="00625504"/>
    <w:rPr>
      <w:sz w:val="24"/>
      <w:szCs w:val="24"/>
      <w:lang w:eastAsia="en-US"/>
    </w:rPr>
  </w:style>
  <w:style w:type="paragraph" w:styleId="Footer">
    <w:name w:val="footer"/>
    <w:basedOn w:val="Normal"/>
    <w:link w:val="FooterChar"/>
    <w:unhideWhenUsed/>
    <w:rsid w:val="00625504"/>
    <w:pPr>
      <w:tabs>
        <w:tab w:val="center" w:pos="4320"/>
        <w:tab w:val="right" w:pos="8640"/>
      </w:tabs>
    </w:pPr>
  </w:style>
  <w:style w:type="character" w:customStyle="1" w:styleId="FooterChar">
    <w:name w:val="Footer Char"/>
    <w:basedOn w:val="DefaultParagraphFont"/>
    <w:link w:val="Footer"/>
    <w:rsid w:val="00625504"/>
    <w:rPr>
      <w:sz w:val="24"/>
      <w:szCs w:val="24"/>
      <w:lang w:eastAsia="en-US"/>
    </w:rPr>
  </w:style>
  <w:style w:type="table" w:styleId="TableGrid">
    <w:name w:val="Table Grid"/>
    <w:basedOn w:val="TableNormal"/>
    <w:uiPriority w:val="59"/>
    <w:rsid w:val="00625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E47AD"/>
  </w:style>
  <w:style w:type="paragraph" w:styleId="ListParagraph">
    <w:name w:val="List Paragraph"/>
    <w:basedOn w:val="Normal"/>
    <w:uiPriority w:val="34"/>
    <w:qFormat/>
    <w:rsid w:val="00EB48F2"/>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044EBA"/>
    <w:rPr>
      <w:color w:val="0000FF" w:themeColor="hyperlink"/>
      <w:u w:val="single"/>
    </w:rPr>
  </w:style>
  <w:style w:type="paragraph" w:customStyle="1" w:styleId="xmsonormal">
    <w:name w:val="x_msonormal"/>
    <w:basedOn w:val="Normal"/>
    <w:uiPriority w:val="99"/>
    <w:rsid w:val="00853C11"/>
    <w:rPr>
      <w:rFonts w:eastAsiaTheme="minorHAnsi"/>
      <w:lang w:eastAsia="en-GB"/>
    </w:rPr>
  </w:style>
  <w:style w:type="paragraph" w:customStyle="1" w:styleId="xmsolistparagraph">
    <w:name w:val="x_msolistparagraph"/>
    <w:basedOn w:val="Normal"/>
    <w:uiPriority w:val="99"/>
    <w:rsid w:val="00853C11"/>
    <w:rPr>
      <w:rFonts w:eastAsiaTheme="minorHAns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27433">
      <w:bodyDiv w:val="1"/>
      <w:marLeft w:val="0"/>
      <w:marRight w:val="0"/>
      <w:marTop w:val="0"/>
      <w:marBottom w:val="0"/>
      <w:divBdr>
        <w:top w:val="none" w:sz="0" w:space="0" w:color="auto"/>
        <w:left w:val="none" w:sz="0" w:space="0" w:color="auto"/>
        <w:bottom w:val="none" w:sz="0" w:space="0" w:color="auto"/>
        <w:right w:val="none" w:sz="0" w:space="0" w:color="auto"/>
      </w:divBdr>
    </w:div>
    <w:div w:id="408815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50.png"/><Relationship Id="rId5" Type="http://schemas.openxmlformats.org/officeDocument/2006/relationships/image" Target="media/image5.png"/><Relationship Id="rId4" Type="http://schemas.openxmlformats.org/officeDocument/2006/relationships/hyperlink" Target="mailto:admin@hillfort.org.uk"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mailto:admin@hillfor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gale\AppData\Local\Temp\Temp2_P4571_Hillfort.zip\P4571_Hillfort\P4571_Hillfort_LH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81CCA-A08E-433B-986D-33C21F619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P4571_Hillfort_LH_Template</Template>
  <TotalTime>0</TotalTime>
  <Pages>6</Pages>
  <Words>1448</Words>
  <Characters>7858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Pure Creative</Company>
  <LinksUpToDate>false</LinksUpToDate>
  <CharactersWithSpaces>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rgale</dc:creator>
  <cp:lastModifiedBy>Tim Cook</cp:lastModifiedBy>
  <cp:revision>2</cp:revision>
  <cp:lastPrinted>2020-09-15T08:09:00Z</cp:lastPrinted>
  <dcterms:created xsi:type="dcterms:W3CDTF">2023-09-01T11:43:00Z</dcterms:created>
  <dcterms:modified xsi:type="dcterms:W3CDTF">2023-09-01T11:43:00Z</dcterms:modified>
</cp:coreProperties>
</file>